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D" w:rsidRPr="00454D9A" w:rsidRDefault="003A15CD" w:rsidP="00454D9A">
      <w:pPr>
        <w:shd w:val="clear" w:color="auto" w:fill="FFFFFF"/>
        <w:spacing w:after="0"/>
        <w:ind w:left="5103"/>
        <w:jc w:val="both"/>
        <w:rPr>
          <w:rFonts w:ascii="Times New Roman" w:hAnsi="Times New Roman"/>
          <w:bCs/>
          <w:color w:val="0D0C05"/>
          <w:sz w:val="24"/>
          <w:szCs w:val="28"/>
          <w:lang w:val="ro-RO"/>
        </w:rPr>
      </w:pPr>
      <w:r w:rsidRPr="00454D9A">
        <w:rPr>
          <w:rFonts w:ascii="Times New Roman" w:hAnsi="Times New Roman"/>
          <w:bCs/>
          <w:color w:val="0D0C05"/>
          <w:sz w:val="24"/>
          <w:szCs w:val="28"/>
          <w:lang w:val="ro-RO"/>
        </w:rPr>
        <w:t>Anexă</w:t>
      </w:r>
    </w:p>
    <w:p w:rsidR="003A15CD" w:rsidRPr="00454D9A" w:rsidRDefault="003A15CD" w:rsidP="00454D9A">
      <w:pPr>
        <w:shd w:val="clear" w:color="auto" w:fill="FFFFFF"/>
        <w:spacing w:after="0"/>
        <w:ind w:left="5103"/>
        <w:jc w:val="both"/>
        <w:rPr>
          <w:rFonts w:ascii="Times New Roman" w:hAnsi="Times New Roman"/>
          <w:bCs/>
          <w:color w:val="0D0C05"/>
          <w:sz w:val="24"/>
          <w:szCs w:val="28"/>
          <w:lang w:val="ro-RO"/>
        </w:rPr>
      </w:pPr>
      <w:r w:rsidRPr="00454D9A">
        <w:rPr>
          <w:rFonts w:ascii="Times New Roman" w:hAnsi="Times New Roman"/>
          <w:bCs/>
          <w:color w:val="0D0C05"/>
          <w:sz w:val="24"/>
          <w:szCs w:val="28"/>
          <w:lang w:val="ro-RO"/>
        </w:rPr>
        <w:t>la decizia Consiliului raional Basarabeasca</w:t>
      </w:r>
    </w:p>
    <w:p w:rsidR="003A15CD" w:rsidRPr="00D865C7" w:rsidRDefault="003A15CD" w:rsidP="00D865C7">
      <w:pPr>
        <w:shd w:val="clear" w:color="auto" w:fill="FFFFFF"/>
        <w:spacing w:after="0"/>
        <w:ind w:left="5103"/>
        <w:jc w:val="both"/>
        <w:rPr>
          <w:rFonts w:ascii="Times New Roman" w:hAnsi="Times New Roman"/>
          <w:bCs/>
          <w:color w:val="0D0C05"/>
          <w:sz w:val="28"/>
          <w:szCs w:val="28"/>
          <w:lang w:val="en-US"/>
        </w:rPr>
      </w:pPr>
      <w:r w:rsidRPr="00454D9A">
        <w:rPr>
          <w:rFonts w:ascii="Times New Roman" w:hAnsi="Times New Roman"/>
          <w:bCs/>
          <w:color w:val="0D0C05"/>
          <w:sz w:val="24"/>
          <w:szCs w:val="28"/>
          <w:lang w:val="en-US"/>
        </w:rPr>
        <w:t>n</w:t>
      </w:r>
      <w:r w:rsidRPr="00454D9A">
        <w:rPr>
          <w:rFonts w:ascii="Times New Roman" w:hAnsi="Times New Roman"/>
          <w:bCs/>
          <w:color w:val="0D0C05"/>
          <w:sz w:val="24"/>
          <w:szCs w:val="28"/>
          <w:lang w:val="ro-RO"/>
        </w:rPr>
        <w:t xml:space="preserve">r. </w:t>
      </w:r>
      <w:r w:rsidRPr="00454D9A">
        <w:rPr>
          <w:rFonts w:ascii="Times New Roman" w:hAnsi="Times New Roman"/>
          <w:bCs/>
          <w:color w:val="0D0C05"/>
          <w:sz w:val="24"/>
          <w:szCs w:val="28"/>
        </w:rPr>
        <w:t>0</w:t>
      </w:r>
      <w:r>
        <w:rPr>
          <w:rFonts w:ascii="Times New Roman" w:hAnsi="Times New Roman"/>
          <w:bCs/>
          <w:color w:val="0D0C05"/>
          <w:sz w:val="24"/>
          <w:szCs w:val="28"/>
          <w:lang w:val="ro-RO"/>
        </w:rPr>
        <w:t>4</w:t>
      </w:r>
      <w:r w:rsidRPr="00454D9A">
        <w:rPr>
          <w:rFonts w:ascii="Times New Roman" w:hAnsi="Times New Roman"/>
          <w:bCs/>
          <w:color w:val="0D0C05"/>
          <w:sz w:val="24"/>
          <w:szCs w:val="28"/>
        </w:rPr>
        <w:t>/</w:t>
      </w:r>
      <w:r>
        <w:rPr>
          <w:rFonts w:ascii="Times New Roman" w:hAnsi="Times New Roman"/>
          <w:bCs/>
          <w:color w:val="0D0C05"/>
          <w:sz w:val="24"/>
          <w:szCs w:val="28"/>
          <w:lang w:val="ro-RO"/>
        </w:rPr>
        <w:t>10</w:t>
      </w:r>
      <w:r w:rsidRPr="00454D9A">
        <w:rPr>
          <w:rFonts w:ascii="Times New Roman" w:hAnsi="Times New Roman"/>
          <w:bCs/>
          <w:color w:val="0D0C05"/>
          <w:sz w:val="24"/>
          <w:szCs w:val="28"/>
          <w:lang w:val="ro-RO"/>
        </w:rPr>
        <w:t xml:space="preserve">  din </w:t>
      </w:r>
      <w:r>
        <w:rPr>
          <w:rFonts w:ascii="Times New Roman" w:hAnsi="Times New Roman"/>
          <w:bCs/>
          <w:color w:val="0D0C05"/>
          <w:sz w:val="24"/>
          <w:szCs w:val="28"/>
          <w:lang w:val="ro-RO"/>
        </w:rPr>
        <w:t>10.06.2016</w:t>
      </w:r>
    </w:p>
    <w:p w:rsidR="003A15CD" w:rsidRPr="00503236" w:rsidRDefault="003A15CD" w:rsidP="00575D04">
      <w:pPr>
        <w:shd w:val="clear" w:color="auto" w:fill="FFFFFF"/>
        <w:spacing w:after="0"/>
        <w:jc w:val="both"/>
        <w:rPr>
          <w:rFonts w:ascii="Times New Roman" w:hAnsi="Times New Roman"/>
          <w:b/>
          <w:bCs/>
          <w:color w:val="0D0C05"/>
          <w:sz w:val="28"/>
          <w:szCs w:val="28"/>
          <w:lang w:val="en-US"/>
        </w:rPr>
      </w:pPr>
    </w:p>
    <w:p w:rsidR="003A15CD" w:rsidRPr="00503236" w:rsidRDefault="003A15CD" w:rsidP="00575D04">
      <w:pPr>
        <w:shd w:val="clear" w:color="auto" w:fill="FFFFFF"/>
        <w:spacing w:after="0"/>
        <w:jc w:val="center"/>
        <w:rPr>
          <w:rFonts w:ascii="Times New Roman" w:hAnsi="Times New Roman"/>
          <w:color w:val="0D0C05"/>
          <w:sz w:val="32"/>
          <w:szCs w:val="28"/>
          <w:lang w:val="en-US"/>
        </w:rPr>
      </w:pPr>
      <w:r w:rsidRPr="00503236">
        <w:rPr>
          <w:rFonts w:ascii="Times New Roman" w:hAnsi="Times New Roman"/>
          <w:b/>
          <w:bCs/>
          <w:color w:val="0D0C05"/>
          <w:sz w:val="32"/>
          <w:szCs w:val="28"/>
          <w:lang w:val="en-US"/>
        </w:rPr>
        <w:t>Regulamentul</w:t>
      </w:r>
    </w:p>
    <w:p w:rsidR="003A15CD" w:rsidRPr="00575D04" w:rsidRDefault="003A15CD" w:rsidP="00575D04">
      <w:pPr>
        <w:shd w:val="clear" w:color="auto" w:fill="FFFFFF"/>
        <w:spacing w:after="0"/>
        <w:jc w:val="center"/>
        <w:rPr>
          <w:rFonts w:ascii="Times New Roman" w:hAnsi="Times New Roman"/>
          <w:color w:val="0D0C05"/>
          <w:sz w:val="32"/>
          <w:szCs w:val="28"/>
          <w:lang w:val="ro-RO"/>
        </w:rPr>
      </w:pPr>
      <w:r w:rsidRPr="00575D04">
        <w:rPr>
          <w:rFonts w:ascii="Times New Roman" w:hAnsi="Times New Roman"/>
          <w:b/>
          <w:bCs/>
          <w:color w:val="0D0C05"/>
          <w:sz w:val="32"/>
          <w:szCs w:val="28"/>
          <w:lang w:val="en-US"/>
        </w:rPr>
        <w:t>Secţiei cultură a Consiliului raional Basarabeasca</w:t>
      </w:r>
    </w:p>
    <w:p w:rsidR="003A15CD" w:rsidRPr="00D865C7" w:rsidRDefault="003A15CD" w:rsidP="00575D04">
      <w:pPr>
        <w:spacing w:after="0"/>
        <w:jc w:val="center"/>
        <w:rPr>
          <w:rFonts w:ascii="Times New Roman" w:hAnsi="Times New Roman"/>
          <w:sz w:val="16"/>
          <w:szCs w:val="16"/>
          <w:lang w:val="ro-RO"/>
        </w:rPr>
      </w:pPr>
    </w:p>
    <w:p w:rsidR="003A15CD" w:rsidRPr="00503236" w:rsidRDefault="003A15CD" w:rsidP="00575D04">
      <w:pPr>
        <w:spacing w:after="0"/>
        <w:jc w:val="center"/>
        <w:rPr>
          <w:rFonts w:ascii="Times New Roman" w:hAnsi="Times New Roman"/>
          <w:b/>
          <w:sz w:val="28"/>
          <w:szCs w:val="28"/>
          <w:lang w:val="en-US"/>
        </w:rPr>
      </w:pPr>
      <w:r w:rsidRPr="00503236">
        <w:rPr>
          <w:rFonts w:ascii="Times New Roman" w:hAnsi="Times New Roman"/>
          <w:b/>
          <w:sz w:val="28"/>
          <w:szCs w:val="28"/>
          <w:lang w:val="en-US"/>
        </w:rPr>
        <w:t>I.</w:t>
      </w:r>
      <w:r>
        <w:rPr>
          <w:rFonts w:ascii="Times New Roman" w:hAnsi="Times New Roman"/>
          <w:b/>
          <w:sz w:val="28"/>
          <w:szCs w:val="28"/>
          <w:lang w:val="en-US"/>
        </w:rPr>
        <w:t xml:space="preserve"> </w:t>
      </w:r>
      <w:r w:rsidRPr="00503236">
        <w:rPr>
          <w:rFonts w:ascii="Times New Roman" w:hAnsi="Times New Roman"/>
          <w:b/>
          <w:sz w:val="28"/>
          <w:szCs w:val="28"/>
          <w:lang w:val="en-US"/>
        </w:rPr>
        <w:t>Dispoziții generale</w:t>
      </w:r>
    </w:p>
    <w:p w:rsidR="003A15CD" w:rsidRPr="00D865C7" w:rsidRDefault="003A15CD" w:rsidP="00575D04">
      <w:pPr>
        <w:spacing w:after="0"/>
        <w:jc w:val="center"/>
        <w:rPr>
          <w:rFonts w:ascii="Times New Roman" w:hAnsi="Times New Roman"/>
          <w:b/>
          <w:sz w:val="16"/>
          <w:szCs w:val="16"/>
          <w:lang w:val="en-US"/>
        </w:rPr>
      </w:pPr>
    </w:p>
    <w:p w:rsidR="003A15CD" w:rsidRPr="00575D04"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 xml:space="preserve">1.1 </w:t>
      </w:r>
      <w:r w:rsidRPr="00575D04">
        <w:rPr>
          <w:rFonts w:ascii="Times New Roman" w:hAnsi="Times New Roman"/>
          <w:sz w:val="28"/>
          <w:szCs w:val="28"/>
          <w:lang w:val="en-US"/>
        </w:rPr>
        <w:t>Prezentul Regulament stabileşte sarcinile, atribuţiile şi drepturile principale ale Secţiei Cultură.</w:t>
      </w:r>
    </w:p>
    <w:p w:rsidR="003A15CD" w:rsidRPr="00575D04" w:rsidRDefault="003A15CD" w:rsidP="00575D04">
      <w:pPr>
        <w:pStyle w:val="ListParagraph"/>
        <w:spacing w:after="0"/>
        <w:ind w:left="420"/>
        <w:jc w:val="both"/>
        <w:rPr>
          <w:rFonts w:ascii="Times New Roman" w:hAnsi="Times New Roman"/>
          <w:sz w:val="12"/>
          <w:szCs w:val="12"/>
          <w:lang w:val="en-US"/>
        </w:rPr>
      </w:pPr>
    </w:p>
    <w:p w:rsidR="003A15CD" w:rsidRPr="000D3D95" w:rsidRDefault="003A15CD" w:rsidP="00575D04">
      <w:pPr>
        <w:autoSpaceDE w:val="0"/>
        <w:autoSpaceDN w:val="0"/>
        <w:adjustRightInd w:val="0"/>
        <w:spacing w:after="0"/>
        <w:jc w:val="both"/>
        <w:rPr>
          <w:rFonts w:ascii="Times New Roman" w:hAnsi="Times New Roman"/>
          <w:sz w:val="28"/>
          <w:szCs w:val="28"/>
          <w:lang w:val="en-US"/>
        </w:rPr>
      </w:pPr>
      <w:r>
        <w:rPr>
          <w:rFonts w:ascii="Times New Roman" w:hAnsi="Times New Roman"/>
          <w:sz w:val="28"/>
          <w:szCs w:val="28"/>
          <w:lang w:val="ro-RO"/>
        </w:rPr>
        <w:t xml:space="preserve">1.2 </w:t>
      </w:r>
      <w:r w:rsidRPr="000D3D95">
        <w:rPr>
          <w:rFonts w:ascii="Times New Roman" w:hAnsi="Times New Roman"/>
          <w:sz w:val="28"/>
          <w:szCs w:val="28"/>
          <w:lang w:val="en-US"/>
        </w:rPr>
        <w:t>Secţ</w:t>
      </w:r>
      <w:r>
        <w:rPr>
          <w:rFonts w:ascii="Times New Roman" w:hAnsi="Times New Roman"/>
          <w:sz w:val="28"/>
          <w:szCs w:val="28"/>
          <w:lang w:val="en-US"/>
        </w:rPr>
        <w:t>ia</w:t>
      </w:r>
      <w:r w:rsidRPr="000D3D95">
        <w:rPr>
          <w:rFonts w:ascii="Times New Roman" w:hAnsi="Times New Roman"/>
          <w:sz w:val="28"/>
          <w:szCs w:val="28"/>
          <w:lang w:val="en-US"/>
        </w:rPr>
        <w:t xml:space="preserve"> cultură (în continuare - </w:t>
      </w:r>
      <w:r>
        <w:rPr>
          <w:rFonts w:ascii="Times New Roman" w:hAnsi="Times New Roman"/>
          <w:sz w:val="28"/>
          <w:szCs w:val="28"/>
          <w:lang w:val="en-US"/>
        </w:rPr>
        <w:t>S</w:t>
      </w:r>
      <w:r w:rsidRPr="000D3D95">
        <w:rPr>
          <w:rFonts w:ascii="Times New Roman" w:hAnsi="Times New Roman"/>
          <w:sz w:val="28"/>
          <w:szCs w:val="28"/>
          <w:lang w:val="en-US"/>
        </w:rPr>
        <w:t>ecţia) este organul care</w:t>
      </w:r>
      <w:r>
        <w:rPr>
          <w:rFonts w:ascii="Times New Roman" w:hAnsi="Times New Roman"/>
          <w:sz w:val="28"/>
          <w:szCs w:val="28"/>
          <w:lang w:val="en-US"/>
        </w:rPr>
        <w:t xml:space="preserve"> </w:t>
      </w:r>
      <w:r w:rsidRPr="000D3D95">
        <w:rPr>
          <w:rFonts w:ascii="Times New Roman" w:hAnsi="Times New Roman"/>
          <w:sz w:val="28"/>
          <w:szCs w:val="28"/>
          <w:lang w:val="en-US"/>
        </w:rPr>
        <w:t>realizează politica statului şi raionului în domeniul culturii în teritoriu şi îşi</w:t>
      </w:r>
      <w:r>
        <w:rPr>
          <w:rFonts w:ascii="Times New Roman" w:hAnsi="Times New Roman"/>
          <w:sz w:val="28"/>
          <w:szCs w:val="28"/>
          <w:lang w:val="en-US"/>
        </w:rPr>
        <w:t xml:space="preserve"> </w:t>
      </w:r>
      <w:r w:rsidRPr="000D3D95">
        <w:rPr>
          <w:rFonts w:ascii="Times New Roman" w:hAnsi="Times New Roman"/>
          <w:sz w:val="28"/>
          <w:szCs w:val="28"/>
          <w:lang w:val="en-US"/>
        </w:rPr>
        <w:t>desfăşoară activitatea în corespundere cu legislaţia în vigoare, actele</w:t>
      </w:r>
      <w:r>
        <w:rPr>
          <w:rFonts w:ascii="Times New Roman" w:hAnsi="Times New Roman"/>
          <w:sz w:val="28"/>
          <w:szCs w:val="28"/>
          <w:lang w:val="en-US"/>
        </w:rPr>
        <w:t xml:space="preserve"> </w:t>
      </w:r>
      <w:r w:rsidRPr="000D3D95">
        <w:rPr>
          <w:rFonts w:ascii="Times New Roman" w:hAnsi="Times New Roman"/>
          <w:sz w:val="28"/>
          <w:szCs w:val="28"/>
          <w:lang w:val="en-US"/>
        </w:rPr>
        <w:t>normative emise de Ministerul Culturii şi organele administraţiei publice locale</w:t>
      </w:r>
      <w:r>
        <w:rPr>
          <w:rFonts w:ascii="Times New Roman" w:hAnsi="Times New Roman"/>
          <w:sz w:val="28"/>
          <w:szCs w:val="28"/>
          <w:lang w:val="en-US"/>
        </w:rPr>
        <w:t>.</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Pr>
          <w:rFonts w:ascii="Times New Roman" w:hAnsi="Times New Roman"/>
          <w:sz w:val="28"/>
          <w:szCs w:val="28"/>
          <w:lang w:val="en-US"/>
        </w:rPr>
        <w:t>1.3</w:t>
      </w:r>
      <w:r w:rsidRPr="00282493">
        <w:rPr>
          <w:rFonts w:ascii="Times New Roman" w:hAnsi="Times New Roman"/>
          <w:sz w:val="28"/>
          <w:szCs w:val="28"/>
          <w:lang w:val="en-US"/>
        </w:rPr>
        <w:t xml:space="preserve"> În </w:t>
      </w:r>
      <w:r>
        <w:rPr>
          <w:rFonts w:ascii="Times New Roman" w:hAnsi="Times New Roman"/>
          <w:sz w:val="28"/>
          <w:szCs w:val="28"/>
          <w:lang w:val="en-US"/>
        </w:rPr>
        <w:t>activitatea sa Secţia c</w:t>
      </w:r>
      <w:r w:rsidRPr="00282493">
        <w:rPr>
          <w:rFonts w:ascii="Times New Roman" w:hAnsi="Times New Roman"/>
          <w:sz w:val="28"/>
          <w:szCs w:val="28"/>
          <w:lang w:val="en-US"/>
        </w:rPr>
        <w:t xml:space="preserve">ultură se călăuzeşte de legislaţia în </w:t>
      </w:r>
      <w:r>
        <w:rPr>
          <w:rFonts w:ascii="Times New Roman" w:hAnsi="Times New Roman"/>
          <w:sz w:val="28"/>
          <w:szCs w:val="28"/>
          <w:lang w:val="en-US"/>
        </w:rPr>
        <w:t>vigoare, deciziile Consiliului raional, dispoziţiile p</w:t>
      </w:r>
      <w:r w:rsidRPr="00282493">
        <w:rPr>
          <w:rFonts w:ascii="Times New Roman" w:hAnsi="Times New Roman"/>
          <w:sz w:val="28"/>
          <w:szCs w:val="28"/>
          <w:lang w:val="en-US"/>
        </w:rPr>
        <w:t>reşedintelui raionului, ordinile Ministerului Culturii, Ministerului Tineret</w:t>
      </w:r>
      <w:r>
        <w:rPr>
          <w:rFonts w:ascii="Times New Roman" w:hAnsi="Times New Roman"/>
          <w:sz w:val="28"/>
          <w:szCs w:val="28"/>
          <w:lang w:val="en-US"/>
        </w:rPr>
        <w:t>ului</w:t>
      </w:r>
      <w:r w:rsidRPr="00282493">
        <w:rPr>
          <w:rFonts w:ascii="Times New Roman" w:hAnsi="Times New Roman"/>
          <w:sz w:val="28"/>
          <w:szCs w:val="28"/>
          <w:lang w:val="en-US"/>
        </w:rPr>
        <w:t xml:space="preserve"> şi Sport</w:t>
      </w:r>
      <w:r>
        <w:rPr>
          <w:rFonts w:ascii="Times New Roman" w:hAnsi="Times New Roman"/>
          <w:sz w:val="28"/>
          <w:szCs w:val="28"/>
          <w:lang w:val="en-US"/>
        </w:rPr>
        <w:t>ului</w:t>
      </w:r>
      <w:r w:rsidRPr="00282493">
        <w:rPr>
          <w:rFonts w:ascii="Times New Roman" w:hAnsi="Times New Roman"/>
          <w:sz w:val="28"/>
          <w:szCs w:val="28"/>
          <w:lang w:val="en-US"/>
        </w:rPr>
        <w:t>, precum şi de alte acte normative şi legislative.</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1.</w:t>
      </w:r>
      <w:r>
        <w:rPr>
          <w:rFonts w:ascii="Times New Roman" w:hAnsi="Times New Roman"/>
          <w:sz w:val="28"/>
          <w:szCs w:val="28"/>
          <w:lang w:val="en-US"/>
        </w:rPr>
        <w:t>4</w:t>
      </w:r>
      <w:r w:rsidRPr="00282493">
        <w:rPr>
          <w:rFonts w:ascii="Times New Roman" w:hAnsi="Times New Roman"/>
          <w:sz w:val="28"/>
          <w:szCs w:val="28"/>
          <w:lang w:val="en-US"/>
        </w:rPr>
        <w:t xml:space="preserve"> În soluţionarea chestiunilor c</w:t>
      </w:r>
      <w:r>
        <w:rPr>
          <w:rFonts w:ascii="Times New Roman" w:hAnsi="Times New Roman"/>
          <w:sz w:val="28"/>
          <w:szCs w:val="28"/>
          <w:lang w:val="en-US"/>
        </w:rPr>
        <w:t>e ţin de competenţa sa, Secţia cu</w:t>
      </w:r>
      <w:r w:rsidRPr="00282493">
        <w:rPr>
          <w:rFonts w:ascii="Times New Roman" w:hAnsi="Times New Roman"/>
          <w:sz w:val="28"/>
          <w:szCs w:val="28"/>
          <w:lang w:val="en-US"/>
        </w:rPr>
        <w:t>ltură</w:t>
      </w:r>
      <w:r>
        <w:rPr>
          <w:rFonts w:ascii="Times New Roman" w:hAnsi="Times New Roman"/>
          <w:sz w:val="28"/>
          <w:szCs w:val="28"/>
          <w:lang w:val="en-US"/>
        </w:rPr>
        <w:t xml:space="preserve"> conlucrează cu direcţiile, s</w:t>
      </w:r>
      <w:r w:rsidRPr="00282493">
        <w:rPr>
          <w:rFonts w:ascii="Times New Roman" w:hAnsi="Times New Roman"/>
          <w:sz w:val="28"/>
          <w:szCs w:val="28"/>
          <w:lang w:val="en-US"/>
        </w:rPr>
        <w:t xml:space="preserve">ecţiile </w:t>
      </w:r>
      <w:r>
        <w:rPr>
          <w:rFonts w:ascii="Times New Roman" w:hAnsi="Times New Roman"/>
          <w:sz w:val="28"/>
          <w:szCs w:val="28"/>
          <w:lang w:val="en-US"/>
        </w:rPr>
        <w:t xml:space="preserve">și serviciile </w:t>
      </w:r>
      <w:r w:rsidRPr="00282493">
        <w:rPr>
          <w:rFonts w:ascii="Times New Roman" w:hAnsi="Times New Roman"/>
          <w:sz w:val="28"/>
          <w:szCs w:val="28"/>
          <w:lang w:val="en-US"/>
        </w:rPr>
        <w:t xml:space="preserve">Consiliului </w:t>
      </w:r>
      <w:r>
        <w:rPr>
          <w:rFonts w:ascii="Times New Roman" w:hAnsi="Times New Roman"/>
          <w:sz w:val="28"/>
          <w:szCs w:val="28"/>
          <w:lang w:val="en-US"/>
        </w:rPr>
        <w:t>r</w:t>
      </w:r>
      <w:r w:rsidRPr="00282493">
        <w:rPr>
          <w:rFonts w:ascii="Times New Roman" w:hAnsi="Times New Roman"/>
          <w:sz w:val="28"/>
          <w:szCs w:val="28"/>
          <w:lang w:val="en-US"/>
        </w:rPr>
        <w:t>aional, subdiviziunile şi serviciile autorităţilor publice locale din teritoriu, organizaţiile de profil,</w:t>
      </w:r>
      <w:r>
        <w:rPr>
          <w:rFonts w:ascii="Times New Roman" w:hAnsi="Times New Roman"/>
          <w:sz w:val="28"/>
          <w:szCs w:val="28"/>
          <w:lang w:val="en-US"/>
        </w:rPr>
        <w:t xml:space="preserve"> instituţiile de învăţământ etc, p</w:t>
      </w:r>
      <w:r w:rsidRPr="00282493">
        <w:rPr>
          <w:rFonts w:ascii="Times New Roman" w:hAnsi="Times New Roman"/>
          <w:sz w:val="28"/>
          <w:szCs w:val="28"/>
          <w:lang w:val="en-US"/>
        </w:rPr>
        <w:t>rezintă informaţii despre acţiunile desfăşurate în raion.</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1.</w:t>
      </w:r>
      <w:r>
        <w:rPr>
          <w:rFonts w:ascii="Times New Roman" w:hAnsi="Times New Roman"/>
          <w:sz w:val="28"/>
          <w:szCs w:val="28"/>
          <w:lang w:val="en-US"/>
        </w:rPr>
        <w:t>5</w:t>
      </w:r>
      <w:r w:rsidRPr="00282493">
        <w:rPr>
          <w:rFonts w:ascii="Times New Roman" w:hAnsi="Times New Roman"/>
          <w:sz w:val="28"/>
          <w:szCs w:val="28"/>
          <w:lang w:val="en-US"/>
        </w:rPr>
        <w:t xml:space="preserve"> Specialiştii Secţiei sunt funcţionari publici, având drepturi, obligaţiuni şi garanţii sociale, stabilite de Legea cu privire la funcţia publică şi statutul funcţionarului public.</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1.</w:t>
      </w:r>
      <w:r>
        <w:rPr>
          <w:rFonts w:ascii="Times New Roman" w:hAnsi="Times New Roman"/>
          <w:sz w:val="28"/>
          <w:szCs w:val="28"/>
          <w:lang w:val="en-US"/>
        </w:rPr>
        <w:t>6</w:t>
      </w:r>
      <w:r w:rsidRPr="00282493">
        <w:rPr>
          <w:rFonts w:ascii="Times New Roman" w:hAnsi="Times New Roman"/>
          <w:sz w:val="28"/>
          <w:szCs w:val="28"/>
          <w:lang w:val="en-US"/>
        </w:rPr>
        <w:t xml:space="preserve"> Secţia este subordonată Ministerului Culturii, Ministerului Tineret</w:t>
      </w:r>
      <w:r>
        <w:rPr>
          <w:rFonts w:ascii="Times New Roman" w:hAnsi="Times New Roman"/>
          <w:sz w:val="28"/>
          <w:szCs w:val="28"/>
          <w:lang w:val="en-US"/>
        </w:rPr>
        <w:t>ului</w:t>
      </w:r>
      <w:r w:rsidRPr="00282493">
        <w:rPr>
          <w:rFonts w:ascii="Times New Roman" w:hAnsi="Times New Roman"/>
          <w:sz w:val="28"/>
          <w:szCs w:val="28"/>
          <w:lang w:val="en-US"/>
        </w:rPr>
        <w:t xml:space="preserve"> şi Sport</w:t>
      </w:r>
      <w:r>
        <w:rPr>
          <w:rFonts w:ascii="Times New Roman" w:hAnsi="Times New Roman"/>
          <w:sz w:val="28"/>
          <w:szCs w:val="28"/>
          <w:lang w:val="en-US"/>
        </w:rPr>
        <w:t>ului</w:t>
      </w:r>
      <w:r w:rsidRPr="00282493">
        <w:rPr>
          <w:rFonts w:ascii="Times New Roman" w:hAnsi="Times New Roman"/>
          <w:sz w:val="28"/>
          <w:szCs w:val="28"/>
          <w:lang w:val="en-US"/>
        </w:rPr>
        <w:t xml:space="preserve"> </w:t>
      </w:r>
      <w:r>
        <w:rPr>
          <w:rFonts w:ascii="Times New Roman" w:hAnsi="Times New Roman"/>
          <w:sz w:val="28"/>
          <w:szCs w:val="28"/>
          <w:lang w:val="en-US"/>
        </w:rPr>
        <w:t xml:space="preserve"> </w:t>
      </w:r>
      <w:r w:rsidRPr="00282493">
        <w:rPr>
          <w:rFonts w:ascii="Times New Roman" w:hAnsi="Times New Roman"/>
          <w:sz w:val="28"/>
          <w:szCs w:val="28"/>
          <w:lang w:val="en-US"/>
        </w:rPr>
        <w:t>în domeniile metodologie şi pol</w:t>
      </w:r>
      <w:r>
        <w:rPr>
          <w:rFonts w:ascii="Times New Roman" w:hAnsi="Times New Roman"/>
          <w:sz w:val="28"/>
          <w:szCs w:val="28"/>
          <w:lang w:val="en-US"/>
        </w:rPr>
        <w:t>itica culturală şi Consiliului r</w:t>
      </w:r>
      <w:r w:rsidRPr="00282493">
        <w:rPr>
          <w:rFonts w:ascii="Times New Roman" w:hAnsi="Times New Roman"/>
          <w:sz w:val="28"/>
          <w:szCs w:val="28"/>
          <w:lang w:val="en-US"/>
        </w:rPr>
        <w:t>aional – în domeniile administrare şi asigurare financiară.</w:t>
      </w:r>
    </w:p>
    <w:p w:rsidR="003A15CD" w:rsidRPr="00B63CBA" w:rsidRDefault="003A15CD" w:rsidP="00575D04">
      <w:pPr>
        <w:spacing w:after="0"/>
        <w:jc w:val="both"/>
        <w:rPr>
          <w:rFonts w:ascii="Times New Roman" w:hAnsi="Times New Roman"/>
          <w:sz w:val="28"/>
          <w:szCs w:val="28"/>
          <w:lang w:val="en-US"/>
        </w:rPr>
      </w:pPr>
      <w:r w:rsidRPr="00575D04">
        <w:rPr>
          <w:rFonts w:ascii="Times New Roman" w:hAnsi="Times New Roman"/>
          <w:sz w:val="12"/>
          <w:szCs w:val="12"/>
          <w:lang w:val="en-US"/>
        </w:rPr>
        <w:br/>
      </w:r>
      <w:r w:rsidRPr="00282493">
        <w:rPr>
          <w:rFonts w:ascii="Times New Roman" w:hAnsi="Times New Roman"/>
          <w:sz w:val="28"/>
          <w:szCs w:val="28"/>
          <w:lang w:val="en-US"/>
        </w:rPr>
        <w:t>1.</w:t>
      </w:r>
      <w:r>
        <w:rPr>
          <w:rFonts w:ascii="Times New Roman" w:hAnsi="Times New Roman"/>
          <w:sz w:val="28"/>
          <w:szCs w:val="28"/>
          <w:lang w:val="en-US"/>
        </w:rPr>
        <w:t>7</w:t>
      </w:r>
      <w:r w:rsidRPr="00282493">
        <w:rPr>
          <w:rFonts w:ascii="Times New Roman" w:hAnsi="Times New Roman"/>
          <w:sz w:val="28"/>
          <w:szCs w:val="28"/>
          <w:lang w:val="en-US"/>
        </w:rPr>
        <w:t xml:space="preserve"> Secţia </w:t>
      </w:r>
      <w:r>
        <w:rPr>
          <w:rFonts w:ascii="Times New Roman" w:hAnsi="Times New Roman"/>
          <w:sz w:val="28"/>
          <w:szCs w:val="28"/>
          <w:lang w:val="en-US"/>
        </w:rPr>
        <w:t>nu dispune de statut de</w:t>
      </w:r>
      <w:r w:rsidRPr="00282493">
        <w:rPr>
          <w:rFonts w:ascii="Times New Roman" w:hAnsi="Times New Roman"/>
          <w:sz w:val="28"/>
          <w:szCs w:val="28"/>
          <w:lang w:val="en-US"/>
        </w:rPr>
        <w:t xml:space="preserve"> persoana juridică</w:t>
      </w:r>
      <w:r>
        <w:rPr>
          <w:rFonts w:ascii="Times New Roman" w:hAnsi="Times New Roman"/>
          <w:sz w:val="28"/>
          <w:szCs w:val="28"/>
          <w:lang w:val="en-US"/>
        </w:rPr>
        <w:t xml:space="preserve"> și este o subdiviziune a Consiliului raional. Secția cultură</w:t>
      </w:r>
      <w:r w:rsidRPr="00282493">
        <w:rPr>
          <w:rFonts w:ascii="Times New Roman" w:hAnsi="Times New Roman"/>
          <w:sz w:val="28"/>
          <w:szCs w:val="28"/>
          <w:lang w:val="en-US"/>
        </w:rPr>
        <w:t xml:space="preserve"> dispune de ş</w:t>
      </w:r>
      <w:r>
        <w:rPr>
          <w:rFonts w:ascii="Times New Roman" w:hAnsi="Times New Roman"/>
          <w:sz w:val="28"/>
          <w:szCs w:val="28"/>
          <w:lang w:val="en-US"/>
        </w:rPr>
        <w:t>tampilă</w:t>
      </w:r>
      <w:r w:rsidRPr="00282493">
        <w:rPr>
          <w:rFonts w:ascii="Times New Roman" w:hAnsi="Times New Roman"/>
          <w:sz w:val="28"/>
          <w:szCs w:val="28"/>
          <w:lang w:val="en-US"/>
        </w:rPr>
        <w:t xml:space="preserve"> cu imaginea Stemei de Stat a Republicii Moldova şi cu denumirea deplină a instituţiei, foaie cu antet în limba de stat.</w:t>
      </w:r>
    </w:p>
    <w:p w:rsidR="003A15CD" w:rsidRPr="00B63CBA" w:rsidRDefault="003A15CD" w:rsidP="00575D04">
      <w:pPr>
        <w:spacing w:after="0"/>
        <w:jc w:val="both"/>
        <w:rPr>
          <w:rFonts w:ascii="Times New Roman" w:hAnsi="Times New Roman"/>
          <w:b/>
          <w:sz w:val="16"/>
          <w:szCs w:val="16"/>
          <w:lang w:val="en-US"/>
        </w:rPr>
      </w:pPr>
    </w:p>
    <w:p w:rsidR="003A15CD" w:rsidRPr="00282493" w:rsidRDefault="003A15CD" w:rsidP="00575D04">
      <w:pPr>
        <w:spacing w:after="0"/>
        <w:jc w:val="center"/>
        <w:rPr>
          <w:rFonts w:ascii="Times New Roman" w:hAnsi="Times New Roman"/>
          <w:b/>
          <w:sz w:val="28"/>
          <w:szCs w:val="28"/>
          <w:lang w:val="en-US"/>
        </w:rPr>
      </w:pPr>
      <w:r>
        <w:rPr>
          <w:rFonts w:ascii="Times New Roman" w:hAnsi="Times New Roman"/>
          <w:b/>
          <w:sz w:val="28"/>
          <w:szCs w:val="28"/>
          <w:lang w:val="en-US"/>
        </w:rPr>
        <w:t>II. Sarcinile</w:t>
      </w:r>
      <w:r w:rsidRPr="00282493">
        <w:rPr>
          <w:rFonts w:ascii="Times New Roman" w:hAnsi="Times New Roman"/>
          <w:b/>
          <w:sz w:val="28"/>
          <w:szCs w:val="28"/>
          <w:lang w:val="en-US"/>
        </w:rPr>
        <w:t xml:space="preserve"> Secţiei</w:t>
      </w:r>
      <w:r>
        <w:rPr>
          <w:rFonts w:ascii="Times New Roman" w:hAnsi="Times New Roman"/>
          <w:b/>
          <w:sz w:val="28"/>
          <w:szCs w:val="28"/>
          <w:lang w:val="en-US"/>
        </w:rPr>
        <w:t xml:space="preserve"> cultură</w:t>
      </w:r>
    </w:p>
    <w:p w:rsidR="003A15CD" w:rsidRDefault="003A15CD" w:rsidP="00575D04">
      <w:pPr>
        <w:spacing w:after="0"/>
        <w:jc w:val="both"/>
        <w:rPr>
          <w:rFonts w:ascii="Times New Roman" w:hAnsi="Times New Roman"/>
          <w:sz w:val="28"/>
          <w:szCs w:val="28"/>
          <w:lang w:val="ro-RO"/>
        </w:rPr>
      </w:pPr>
      <w:r w:rsidRPr="00282493">
        <w:rPr>
          <w:rFonts w:ascii="Times New Roman" w:hAnsi="Times New Roman"/>
          <w:sz w:val="28"/>
          <w:szCs w:val="28"/>
          <w:lang w:val="en-US"/>
        </w:rPr>
        <w:t xml:space="preserve">2.1 Realizarea politicii de stat în domeniul culturii, tineretului şi sportului în teritoriul </w:t>
      </w:r>
      <w:r>
        <w:rPr>
          <w:rFonts w:ascii="Times New Roman" w:hAnsi="Times New Roman"/>
          <w:sz w:val="28"/>
          <w:szCs w:val="28"/>
          <w:lang w:val="en-US"/>
        </w:rPr>
        <w:t>r</w:t>
      </w:r>
      <w:r w:rsidRPr="00282493">
        <w:rPr>
          <w:rFonts w:ascii="Times New Roman" w:hAnsi="Times New Roman"/>
          <w:sz w:val="28"/>
          <w:szCs w:val="28"/>
          <w:lang w:val="en-US"/>
        </w:rPr>
        <w:t>aionului.</w:t>
      </w:r>
    </w:p>
    <w:p w:rsidR="003A15CD" w:rsidRPr="00575D04" w:rsidRDefault="003A15CD" w:rsidP="00575D04">
      <w:pPr>
        <w:spacing w:after="0"/>
        <w:jc w:val="both"/>
        <w:rPr>
          <w:rFonts w:ascii="Times New Roman" w:hAnsi="Times New Roman"/>
          <w:sz w:val="12"/>
          <w:szCs w:val="12"/>
          <w:lang w:val="en-US"/>
        </w:rPr>
      </w:pPr>
    </w:p>
    <w:p w:rsidR="003A15CD"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2.2 Studiază aspectele și tendințele dezvoltării culturii în vederea elaborării strategiei cultural de perspectivă în teritoriu.</w:t>
      </w:r>
    </w:p>
    <w:p w:rsidR="003A15CD" w:rsidRPr="00575D04" w:rsidRDefault="003A15CD" w:rsidP="00575D04">
      <w:pPr>
        <w:spacing w:after="0"/>
        <w:jc w:val="both"/>
        <w:rPr>
          <w:rFonts w:ascii="Times New Roman" w:hAnsi="Times New Roman"/>
          <w:sz w:val="12"/>
          <w:szCs w:val="12"/>
          <w:lang w:val="en-US"/>
        </w:rPr>
      </w:pPr>
    </w:p>
    <w:p w:rsidR="003A15CD"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2.3 Asigură aplicarea în teritoriu a strategiei privind identitatea, protecția, conservarea, restaurarea și valorificare a monumentelor istorice.</w:t>
      </w:r>
    </w:p>
    <w:p w:rsidR="003A15CD" w:rsidRPr="00575D04" w:rsidRDefault="003A15CD" w:rsidP="00575D04">
      <w:pPr>
        <w:spacing w:after="0"/>
        <w:jc w:val="both"/>
        <w:rPr>
          <w:rFonts w:ascii="Times New Roman" w:hAnsi="Times New Roman"/>
          <w:sz w:val="12"/>
          <w:szCs w:val="12"/>
          <w:lang w:val="en-US"/>
        </w:rPr>
      </w:pPr>
    </w:p>
    <w:p w:rsidR="003A15CD"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2.4 Supraveghează promovarea politicii naționale unice în activitatea bibliotecilor din raion, reglamentează și asigură controlul respectării legislației în domeniul culturii.</w:t>
      </w:r>
    </w:p>
    <w:p w:rsidR="003A15CD" w:rsidRPr="00EF4417" w:rsidRDefault="003A15CD" w:rsidP="00575D04">
      <w:pPr>
        <w:spacing w:after="0"/>
        <w:jc w:val="both"/>
        <w:rPr>
          <w:rFonts w:ascii="Times New Roman" w:hAnsi="Times New Roman"/>
          <w:sz w:val="28"/>
          <w:szCs w:val="28"/>
          <w:lang w:val="en-US"/>
        </w:rPr>
      </w:pPr>
      <w:r w:rsidRPr="00575D04">
        <w:rPr>
          <w:rFonts w:ascii="Times New Roman" w:hAnsi="Times New Roman"/>
          <w:sz w:val="12"/>
          <w:szCs w:val="12"/>
          <w:lang w:val="en-US"/>
        </w:rPr>
        <w:br/>
      </w:r>
      <w:r>
        <w:rPr>
          <w:rFonts w:ascii="Times New Roman" w:hAnsi="Times New Roman"/>
          <w:sz w:val="28"/>
          <w:szCs w:val="28"/>
          <w:lang w:val="en-US"/>
        </w:rPr>
        <w:t xml:space="preserve">2.5 </w:t>
      </w:r>
      <w:r w:rsidRPr="00282493">
        <w:rPr>
          <w:rFonts w:ascii="Times New Roman" w:hAnsi="Times New Roman"/>
          <w:sz w:val="28"/>
          <w:szCs w:val="28"/>
          <w:lang w:val="en-US"/>
        </w:rPr>
        <w:t>Elaborarea în baza programelor de stat a programelor raionale de dezvoltare şi ocrotire a culturii, artei</w:t>
      </w:r>
      <w:r>
        <w:rPr>
          <w:rFonts w:ascii="Times New Roman" w:hAnsi="Times New Roman"/>
          <w:sz w:val="28"/>
          <w:szCs w:val="28"/>
          <w:lang w:val="en-US"/>
        </w:rPr>
        <w:t>,</w:t>
      </w:r>
      <w:r w:rsidRPr="00282493">
        <w:rPr>
          <w:rFonts w:ascii="Times New Roman" w:hAnsi="Times New Roman"/>
          <w:sz w:val="28"/>
          <w:szCs w:val="28"/>
          <w:lang w:val="en-US"/>
        </w:rPr>
        <w:t xml:space="preserve"> îndeplinirea planului de acţiuni privind dezvoltarea culturii şi sportului, apărarea drepturilor şi i</w:t>
      </w:r>
      <w:r>
        <w:rPr>
          <w:rFonts w:ascii="Times New Roman" w:hAnsi="Times New Roman"/>
          <w:sz w:val="28"/>
          <w:szCs w:val="28"/>
          <w:lang w:val="en-US"/>
        </w:rPr>
        <w:t>ntereselor social-</w:t>
      </w:r>
      <w:r w:rsidRPr="00282493">
        <w:rPr>
          <w:rFonts w:ascii="Times New Roman" w:hAnsi="Times New Roman"/>
          <w:sz w:val="28"/>
          <w:szCs w:val="28"/>
          <w:lang w:val="en-US"/>
        </w:rPr>
        <w:t>economice şi spirituale ale tineretului, promovarea şi valorificarea potenţialului creator al populaţiei din teritoriu implicate în acţiunile din domeniul culturii şi sportului.</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2.</w:t>
      </w:r>
      <w:r>
        <w:rPr>
          <w:rFonts w:ascii="Times New Roman" w:hAnsi="Times New Roman"/>
          <w:sz w:val="28"/>
          <w:szCs w:val="28"/>
          <w:lang w:val="en-US"/>
        </w:rPr>
        <w:t>6</w:t>
      </w:r>
      <w:r w:rsidRPr="00282493">
        <w:rPr>
          <w:rFonts w:ascii="Times New Roman" w:hAnsi="Times New Roman"/>
          <w:sz w:val="28"/>
          <w:szCs w:val="28"/>
          <w:lang w:val="en-US"/>
        </w:rPr>
        <w:t xml:space="preserve"> Elaborarea programului de activitate anual şi realizarea acestuia.</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2.</w:t>
      </w:r>
      <w:r>
        <w:rPr>
          <w:rFonts w:ascii="Times New Roman" w:hAnsi="Times New Roman"/>
          <w:sz w:val="28"/>
          <w:szCs w:val="28"/>
          <w:lang w:val="en-US"/>
        </w:rPr>
        <w:t>7</w:t>
      </w:r>
      <w:r w:rsidRPr="00282493">
        <w:rPr>
          <w:rFonts w:ascii="Times New Roman" w:hAnsi="Times New Roman"/>
          <w:sz w:val="28"/>
          <w:szCs w:val="28"/>
          <w:lang w:val="en-US"/>
        </w:rPr>
        <w:t xml:space="preserve"> Asigurarea condiţiilor pentru buna funcţionare a organizaţiilor de tineret, localurilor de cultură şi sportive din raion.</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2.</w:t>
      </w:r>
      <w:r>
        <w:rPr>
          <w:rFonts w:ascii="Times New Roman" w:hAnsi="Times New Roman"/>
          <w:sz w:val="28"/>
          <w:szCs w:val="28"/>
          <w:lang w:val="en-US"/>
        </w:rPr>
        <w:t>8</w:t>
      </w:r>
      <w:r w:rsidRPr="00282493">
        <w:rPr>
          <w:rFonts w:ascii="Times New Roman" w:hAnsi="Times New Roman"/>
          <w:sz w:val="28"/>
          <w:szCs w:val="28"/>
          <w:lang w:val="en-US"/>
        </w:rPr>
        <w:t xml:space="preserve"> Susţinerea iniţiativelor instituţiilor de profil întru elaborarea programelor şi proiectelor, orientate spre organizarea timpului liber şi odihnei populaţiei din raion.</w:t>
      </w:r>
    </w:p>
    <w:p w:rsidR="003A15CD" w:rsidRDefault="003A15CD" w:rsidP="008A752A">
      <w:pPr>
        <w:spacing w:after="0"/>
        <w:jc w:val="both"/>
        <w:rPr>
          <w:rFonts w:ascii="Times New Roman" w:hAnsi="Times New Roman"/>
          <w:sz w:val="12"/>
          <w:szCs w:val="12"/>
          <w:lang w:val="en-US"/>
        </w:rPr>
      </w:pPr>
      <w:r w:rsidRPr="00575D04">
        <w:rPr>
          <w:rFonts w:ascii="Times New Roman" w:hAnsi="Times New Roman"/>
          <w:sz w:val="12"/>
          <w:szCs w:val="12"/>
          <w:lang w:val="en-US"/>
        </w:rPr>
        <w:br/>
      </w:r>
      <w:r w:rsidRPr="00282493">
        <w:rPr>
          <w:rFonts w:ascii="Times New Roman" w:hAnsi="Times New Roman"/>
          <w:sz w:val="28"/>
          <w:szCs w:val="28"/>
          <w:lang w:val="en-US"/>
        </w:rPr>
        <w:t>2.</w:t>
      </w:r>
      <w:r>
        <w:rPr>
          <w:rFonts w:ascii="Times New Roman" w:hAnsi="Times New Roman"/>
          <w:sz w:val="28"/>
          <w:szCs w:val="28"/>
          <w:lang w:val="en-US"/>
        </w:rPr>
        <w:t>9</w:t>
      </w:r>
      <w:r w:rsidRPr="00282493">
        <w:rPr>
          <w:rFonts w:ascii="Times New Roman" w:hAnsi="Times New Roman"/>
          <w:sz w:val="28"/>
          <w:szCs w:val="28"/>
          <w:lang w:val="en-US"/>
        </w:rPr>
        <w:t xml:space="preserve"> Colaborarea cu uniunile şi asociaţ</w:t>
      </w:r>
      <w:r>
        <w:rPr>
          <w:rFonts w:ascii="Times New Roman" w:hAnsi="Times New Roman"/>
          <w:sz w:val="28"/>
          <w:szCs w:val="28"/>
          <w:lang w:val="en-US"/>
        </w:rPr>
        <w:t>i</w:t>
      </w:r>
      <w:r w:rsidRPr="00282493">
        <w:rPr>
          <w:rFonts w:ascii="Times New Roman" w:hAnsi="Times New Roman"/>
          <w:sz w:val="28"/>
          <w:szCs w:val="28"/>
          <w:lang w:val="en-US"/>
        </w:rPr>
        <w:t>ile de creaţie, organizaţiile şi structurile de tineret şi sportive din Republică şi de peste hotare, şi realizarea acţiunilor comune.</w:t>
      </w:r>
    </w:p>
    <w:p w:rsidR="003A15CD" w:rsidRPr="00B63CBA" w:rsidRDefault="003A15CD" w:rsidP="008A752A">
      <w:pPr>
        <w:spacing w:after="0"/>
        <w:jc w:val="center"/>
        <w:rPr>
          <w:rFonts w:ascii="Times New Roman" w:hAnsi="Times New Roman"/>
          <w:sz w:val="16"/>
          <w:szCs w:val="16"/>
          <w:lang w:val="en-US"/>
        </w:rPr>
      </w:pPr>
      <w:r w:rsidRPr="00282493">
        <w:rPr>
          <w:rFonts w:ascii="Times New Roman" w:hAnsi="Times New Roman"/>
          <w:sz w:val="28"/>
          <w:szCs w:val="28"/>
          <w:lang w:val="en-US"/>
        </w:rPr>
        <w:br/>
      </w:r>
      <w:r w:rsidRPr="00282493">
        <w:rPr>
          <w:rFonts w:ascii="Times New Roman" w:hAnsi="Times New Roman"/>
          <w:b/>
          <w:sz w:val="28"/>
          <w:szCs w:val="28"/>
          <w:lang w:val="en-US"/>
        </w:rPr>
        <w:t>III. Atribuţiile Secţiei</w:t>
      </w:r>
      <w:r>
        <w:rPr>
          <w:rFonts w:ascii="Times New Roman" w:hAnsi="Times New Roman"/>
          <w:b/>
          <w:sz w:val="28"/>
          <w:szCs w:val="28"/>
          <w:lang w:val="en-US"/>
        </w:rPr>
        <w:t xml:space="preserve"> cultură</w:t>
      </w:r>
    </w:p>
    <w:p w:rsidR="003A15CD" w:rsidRDefault="003A15CD" w:rsidP="00575D04">
      <w:pPr>
        <w:spacing w:after="0"/>
        <w:jc w:val="both"/>
        <w:rPr>
          <w:rFonts w:ascii="Times New Roman" w:hAnsi="Times New Roman"/>
          <w:sz w:val="28"/>
          <w:szCs w:val="28"/>
          <w:lang w:val="ro-RO"/>
        </w:rPr>
      </w:pPr>
      <w:r w:rsidRPr="00282493">
        <w:rPr>
          <w:rFonts w:ascii="Times New Roman" w:hAnsi="Times New Roman"/>
          <w:sz w:val="28"/>
          <w:szCs w:val="28"/>
          <w:lang w:val="en-US"/>
        </w:rPr>
        <w:t>3.1 Desfăşoară activităţ</w:t>
      </w:r>
      <w:r>
        <w:rPr>
          <w:rFonts w:ascii="Times New Roman" w:hAnsi="Times New Roman"/>
          <w:sz w:val="28"/>
          <w:szCs w:val="28"/>
          <w:lang w:val="en-US"/>
        </w:rPr>
        <w:t>i cultural-</w:t>
      </w:r>
      <w:r w:rsidRPr="00282493">
        <w:rPr>
          <w:rFonts w:ascii="Times New Roman" w:hAnsi="Times New Roman"/>
          <w:sz w:val="28"/>
          <w:szCs w:val="28"/>
          <w:lang w:val="en-US"/>
        </w:rPr>
        <w:t>artistice, cognitive şi sportive în colaborare c</w:t>
      </w:r>
      <w:r>
        <w:rPr>
          <w:rFonts w:ascii="Times New Roman" w:hAnsi="Times New Roman"/>
          <w:sz w:val="28"/>
          <w:szCs w:val="28"/>
          <w:lang w:val="en-US"/>
        </w:rPr>
        <w:t>u Direcţia învăţământ general Basarabeasca</w:t>
      </w:r>
      <w:r w:rsidRPr="00282493">
        <w:rPr>
          <w:rFonts w:ascii="Times New Roman" w:hAnsi="Times New Roman"/>
          <w:sz w:val="28"/>
          <w:szCs w:val="28"/>
          <w:lang w:val="en-US"/>
        </w:rPr>
        <w:t xml:space="preserve"> şi organizaţiile de tineret din teritoriul raionului.</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3.2 Acordă ajutor asociaţiilor de tineret, oamenilor de artă activiştilor din domeniul culturii şi sportului, tinerilor la soluţionarea problemelor social-economice şi culturale.</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3.3 Asigură organizarea şi coordonarea activităţii instituţiilor de cultură, cluburilor sportive şi de cultură fizică amplasate în teritoriul raionului. </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3.4 Desfăşoară festivităţi şi manifestări culturale, competiţii sportive, seminare şi mese rotunde, alte acţiuni de masă cu caracter cultural-cognitiv, educativ şi de agrement. </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3.5 Conlucrează cu specialiştii şi angajaţii primăriilor locale responsabili de soluţionarea problemelor tineretului, culturii şi sportului.</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3.6 Elaborează şi asigură relizarea programului de activitate al Secţiei, planului calendaristic al acţiunilor cultural-artistice, sportive şi pentru tineret.</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3.7 Monitorizează desfăşurarea acţiunilor cultural-artistice, acţiunilor pentru tineret şi competiţiilor sportive programate şi desfăşurate în teritoriul raionului.</w:t>
      </w:r>
    </w:p>
    <w:p w:rsidR="003A15CD" w:rsidRPr="00575D04" w:rsidRDefault="003A15CD" w:rsidP="00575D04">
      <w:pPr>
        <w:spacing w:after="0"/>
        <w:jc w:val="both"/>
        <w:rPr>
          <w:rFonts w:ascii="Times New Roman" w:hAnsi="Times New Roman"/>
          <w:sz w:val="12"/>
          <w:szCs w:val="12"/>
          <w:lang w:val="ro-RO"/>
        </w:rPr>
      </w:pPr>
    </w:p>
    <w:p w:rsidR="003A15CD" w:rsidRDefault="003A15CD" w:rsidP="00575D04">
      <w:pPr>
        <w:spacing w:after="0"/>
        <w:jc w:val="both"/>
        <w:rPr>
          <w:rFonts w:ascii="Times New Roman" w:hAnsi="Times New Roman"/>
          <w:sz w:val="28"/>
          <w:szCs w:val="28"/>
          <w:lang w:val="ro-RO"/>
        </w:rPr>
      </w:pPr>
      <w:r>
        <w:rPr>
          <w:rFonts w:ascii="Times New Roman" w:hAnsi="Times New Roman"/>
          <w:sz w:val="28"/>
          <w:szCs w:val="28"/>
          <w:lang w:val="en-US"/>
        </w:rPr>
        <w:t>3.8 Organizează de comun cu p</w:t>
      </w:r>
      <w:r w:rsidRPr="00282493">
        <w:rPr>
          <w:rFonts w:ascii="Times New Roman" w:hAnsi="Times New Roman"/>
          <w:sz w:val="28"/>
          <w:szCs w:val="28"/>
          <w:lang w:val="en-US"/>
        </w:rPr>
        <w:t xml:space="preserve">rimăriile, </w:t>
      </w:r>
      <w:r>
        <w:rPr>
          <w:rFonts w:ascii="Times New Roman" w:hAnsi="Times New Roman"/>
          <w:sz w:val="28"/>
          <w:szCs w:val="28"/>
          <w:lang w:val="en-US"/>
        </w:rPr>
        <w:t>UAT din raion, Direcţia î</w:t>
      </w:r>
      <w:r w:rsidRPr="00282493">
        <w:rPr>
          <w:rFonts w:ascii="Times New Roman" w:hAnsi="Times New Roman"/>
          <w:sz w:val="28"/>
          <w:szCs w:val="28"/>
          <w:lang w:val="en-US"/>
        </w:rPr>
        <w:t>nvăţământ</w:t>
      </w:r>
      <w:r>
        <w:rPr>
          <w:rFonts w:ascii="Times New Roman" w:hAnsi="Times New Roman"/>
          <w:sz w:val="28"/>
          <w:szCs w:val="28"/>
          <w:lang w:val="en-US"/>
        </w:rPr>
        <w:t xml:space="preserve"> general</w:t>
      </w:r>
      <w:r w:rsidRPr="00282493">
        <w:rPr>
          <w:rFonts w:ascii="Times New Roman" w:hAnsi="Times New Roman"/>
          <w:sz w:val="28"/>
          <w:szCs w:val="28"/>
          <w:lang w:val="en-US"/>
        </w:rPr>
        <w:t>, competiţii sportive, festivaluri şi concursuri ale colectivelor artistice de amatori.</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3.9 Organizează concerte cu participarea colectivelor de creaţie, asigură evoluarea colectivelor artistice la acţiunile culturale din raion, republicane şi internaţionale.</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3.10 Atrage potenţialul intelectualităţii în scopul educaţiei spirituale, estetice a tineretului, precum şi educaţia atitudinii respectuoase faţă de istorie, cultură, ob</w:t>
      </w:r>
      <w:r>
        <w:rPr>
          <w:rFonts w:ascii="Times New Roman" w:hAnsi="Times New Roman"/>
          <w:sz w:val="28"/>
          <w:szCs w:val="28"/>
          <w:lang w:val="en-US"/>
        </w:rPr>
        <w:t>iceiuri şi tradiţii naţionale.</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3.11 Informează mass-media, opinia publică despre realizarea şi desfăşurarea acţiunilor cultural-artistice şi sportive din raion.</w:t>
      </w:r>
    </w:p>
    <w:p w:rsidR="003A15CD" w:rsidRPr="00B63CBA" w:rsidRDefault="003A15CD" w:rsidP="00575D04">
      <w:pPr>
        <w:spacing w:after="0"/>
        <w:jc w:val="both"/>
        <w:rPr>
          <w:rFonts w:ascii="Times New Roman" w:hAnsi="Times New Roman"/>
          <w:sz w:val="16"/>
          <w:szCs w:val="16"/>
          <w:lang w:val="ro-RO"/>
        </w:rPr>
      </w:pPr>
    </w:p>
    <w:p w:rsidR="003A15CD" w:rsidRPr="00282493" w:rsidRDefault="003A15CD" w:rsidP="006F7F8C">
      <w:pPr>
        <w:spacing w:after="0"/>
        <w:jc w:val="center"/>
        <w:rPr>
          <w:rFonts w:ascii="Times New Roman" w:hAnsi="Times New Roman"/>
          <w:b/>
          <w:sz w:val="28"/>
          <w:szCs w:val="28"/>
          <w:lang w:val="en-US"/>
        </w:rPr>
      </w:pPr>
      <w:r>
        <w:rPr>
          <w:rFonts w:ascii="Times New Roman" w:hAnsi="Times New Roman"/>
          <w:b/>
          <w:sz w:val="28"/>
          <w:szCs w:val="28"/>
          <w:lang w:val="en-US"/>
        </w:rPr>
        <w:t>IV. Drepturile S</w:t>
      </w:r>
      <w:r w:rsidRPr="00282493">
        <w:rPr>
          <w:rFonts w:ascii="Times New Roman" w:hAnsi="Times New Roman"/>
          <w:b/>
          <w:sz w:val="28"/>
          <w:szCs w:val="28"/>
          <w:lang w:val="en-US"/>
        </w:rPr>
        <w:t>ecţiei</w:t>
      </w:r>
      <w:r>
        <w:rPr>
          <w:rFonts w:ascii="Times New Roman" w:hAnsi="Times New Roman"/>
          <w:b/>
          <w:sz w:val="28"/>
          <w:szCs w:val="28"/>
          <w:lang w:val="en-US"/>
        </w:rPr>
        <w:t xml:space="preserve"> cultură</w:t>
      </w:r>
    </w:p>
    <w:p w:rsidR="003A15CD" w:rsidRDefault="003A15CD" w:rsidP="00575D04">
      <w:pPr>
        <w:spacing w:after="0"/>
        <w:jc w:val="both"/>
        <w:rPr>
          <w:rFonts w:ascii="Times New Roman" w:hAnsi="Times New Roman"/>
          <w:sz w:val="28"/>
          <w:szCs w:val="28"/>
          <w:lang w:val="ro-RO"/>
        </w:rPr>
      </w:pPr>
      <w:r w:rsidRPr="00282493">
        <w:rPr>
          <w:rFonts w:ascii="Times New Roman" w:hAnsi="Times New Roman"/>
          <w:sz w:val="28"/>
          <w:szCs w:val="28"/>
          <w:lang w:val="en-US"/>
        </w:rPr>
        <w:t>4.1 Să solicite, în modul stabilit de legislaţie, de la întreprinderi, instituţii, organizaţii, informaţi</w:t>
      </w:r>
      <w:r>
        <w:rPr>
          <w:rFonts w:ascii="Times New Roman" w:hAnsi="Times New Roman"/>
          <w:sz w:val="28"/>
          <w:szCs w:val="28"/>
          <w:lang w:val="en-US"/>
        </w:rPr>
        <w:t>i</w:t>
      </w:r>
      <w:r w:rsidRPr="00282493">
        <w:rPr>
          <w:rFonts w:ascii="Times New Roman" w:hAnsi="Times New Roman"/>
          <w:sz w:val="28"/>
          <w:szCs w:val="28"/>
          <w:lang w:val="en-US"/>
        </w:rPr>
        <w:t xml:space="preserve"> ce vizează problemele tin</w:t>
      </w:r>
      <w:r>
        <w:rPr>
          <w:rFonts w:ascii="Times New Roman" w:hAnsi="Times New Roman"/>
          <w:sz w:val="28"/>
          <w:szCs w:val="28"/>
          <w:lang w:val="en-US"/>
        </w:rPr>
        <w:t>eretului, culturii şi sportului.</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 xml:space="preserve">4.2 Să antreneze, sub diferite forme organizatorice, reprezentanţi ai instituţiilor de stat, ai administrării locale la examinarea şi soluţionarea problemelor ce ţin de domeniul culturii, </w:t>
      </w:r>
      <w:r>
        <w:rPr>
          <w:rFonts w:ascii="Times New Roman" w:hAnsi="Times New Roman"/>
          <w:sz w:val="28"/>
          <w:szCs w:val="28"/>
          <w:lang w:val="en-US"/>
        </w:rPr>
        <w:t>artei, tineretului şi sportului.</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4.3 Să creeze comisii, grupuri de lucru pentru organizarea şi desfăşurarea acţi</w:t>
      </w:r>
      <w:r>
        <w:rPr>
          <w:rFonts w:ascii="Times New Roman" w:hAnsi="Times New Roman"/>
          <w:sz w:val="28"/>
          <w:szCs w:val="28"/>
          <w:lang w:val="en-US"/>
        </w:rPr>
        <w:t>unilor cultural- artistice</w:t>
      </w:r>
      <w:r w:rsidRPr="00282493">
        <w:rPr>
          <w:rFonts w:ascii="Times New Roman" w:hAnsi="Times New Roman"/>
          <w:sz w:val="28"/>
          <w:szCs w:val="28"/>
          <w:lang w:val="en-US"/>
        </w:rPr>
        <w:t xml:space="preserve"> pentru tineret, competiţii sportive, examinarea şi soluţionarea problemelor culturii, artelor si sportului.</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4.4 Să ia</w:t>
      </w:r>
      <w:r>
        <w:rPr>
          <w:rFonts w:ascii="Times New Roman" w:hAnsi="Times New Roman"/>
          <w:sz w:val="28"/>
          <w:szCs w:val="28"/>
          <w:lang w:val="en-US"/>
        </w:rPr>
        <w:t xml:space="preserve"> cunoştinţă de activitatea unor </w:t>
      </w:r>
      <w:r w:rsidRPr="00282493">
        <w:rPr>
          <w:rFonts w:ascii="Times New Roman" w:hAnsi="Times New Roman"/>
          <w:sz w:val="28"/>
          <w:szCs w:val="28"/>
          <w:lang w:val="en-US"/>
        </w:rPr>
        <w:t>organizaţii, servicii, instituţii, întreprinderi în problemele ce ţin de competenţa Se</w:t>
      </w:r>
      <w:r>
        <w:rPr>
          <w:rFonts w:ascii="Times New Roman" w:hAnsi="Times New Roman"/>
          <w:sz w:val="28"/>
          <w:szCs w:val="28"/>
          <w:lang w:val="en-US"/>
        </w:rPr>
        <w:t>c</w:t>
      </w:r>
      <w:r w:rsidRPr="00282493">
        <w:rPr>
          <w:rFonts w:ascii="Times New Roman" w:hAnsi="Times New Roman"/>
          <w:sz w:val="28"/>
          <w:szCs w:val="28"/>
          <w:lang w:val="en-US"/>
        </w:rPr>
        <w:t>ţiei</w:t>
      </w:r>
      <w:r>
        <w:rPr>
          <w:rFonts w:ascii="Times New Roman" w:hAnsi="Times New Roman"/>
          <w:sz w:val="28"/>
          <w:szCs w:val="28"/>
          <w:lang w:val="en-US"/>
        </w:rPr>
        <w:t>.</w:t>
      </w:r>
    </w:p>
    <w:p w:rsidR="003A15CD" w:rsidRDefault="003A15CD" w:rsidP="00575D04">
      <w:pPr>
        <w:spacing w:after="0"/>
        <w:jc w:val="both"/>
        <w:rPr>
          <w:rFonts w:ascii="Times New Roman" w:hAnsi="Times New Roman"/>
          <w:sz w:val="12"/>
          <w:szCs w:val="12"/>
          <w:lang w:val="ro-RO"/>
        </w:rPr>
      </w:pPr>
      <w:r w:rsidRPr="00575D04">
        <w:rPr>
          <w:rFonts w:ascii="Times New Roman" w:hAnsi="Times New Roman"/>
          <w:sz w:val="12"/>
          <w:szCs w:val="12"/>
          <w:lang w:val="en-US"/>
        </w:rPr>
        <w:br/>
      </w:r>
      <w:r w:rsidRPr="00282493">
        <w:rPr>
          <w:rFonts w:ascii="Times New Roman" w:hAnsi="Times New Roman"/>
          <w:sz w:val="28"/>
          <w:szCs w:val="28"/>
          <w:lang w:val="en-US"/>
        </w:rPr>
        <w:t>4.5 Să elaboreze şi să asigure realizarea programelor cultural-artistice, de tineret şi sportive, iniţiate în comun</w:t>
      </w:r>
      <w:r>
        <w:rPr>
          <w:rFonts w:ascii="Times New Roman" w:hAnsi="Times New Roman"/>
          <w:sz w:val="28"/>
          <w:szCs w:val="28"/>
          <w:lang w:val="en-US"/>
        </w:rPr>
        <w:t xml:space="preserve"> cu diverse structuri din raion.</w:t>
      </w:r>
    </w:p>
    <w:p w:rsidR="003A15CD" w:rsidRPr="00B63CBA" w:rsidRDefault="003A15CD" w:rsidP="00575D04">
      <w:pPr>
        <w:spacing w:after="0"/>
        <w:jc w:val="both"/>
        <w:rPr>
          <w:rFonts w:ascii="Times New Roman" w:hAnsi="Times New Roman"/>
          <w:sz w:val="12"/>
          <w:szCs w:val="12"/>
          <w:lang w:val="ro-RO"/>
        </w:rPr>
      </w:pPr>
    </w:p>
    <w:p w:rsidR="003A15CD" w:rsidRDefault="003A15CD" w:rsidP="00575D04">
      <w:pPr>
        <w:spacing w:after="0"/>
        <w:jc w:val="both"/>
        <w:rPr>
          <w:rFonts w:ascii="Times New Roman" w:hAnsi="Times New Roman"/>
          <w:sz w:val="28"/>
          <w:szCs w:val="28"/>
          <w:lang w:val="ro-RO"/>
        </w:rPr>
      </w:pPr>
      <w:r w:rsidRPr="00282493">
        <w:rPr>
          <w:rFonts w:ascii="Times New Roman" w:hAnsi="Times New Roman"/>
          <w:sz w:val="28"/>
          <w:szCs w:val="28"/>
          <w:lang w:val="en-US"/>
        </w:rPr>
        <w:t xml:space="preserve">4.6 Să înainteze spre examinare la şedinţele Consiliului raional </w:t>
      </w:r>
      <w:r>
        <w:rPr>
          <w:rFonts w:ascii="Times New Roman" w:hAnsi="Times New Roman"/>
          <w:sz w:val="28"/>
          <w:szCs w:val="28"/>
          <w:lang w:val="en-US"/>
        </w:rPr>
        <w:t>Basarabeasca</w:t>
      </w:r>
      <w:r w:rsidRPr="00282493">
        <w:rPr>
          <w:rFonts w:ascii="Times New Roman" w:hAnsi="Times New Roman"/>
          <w:sz w:val="28"/>
          <w:szCs w:val="28"/>
          <w:lang w:val="en-US"/>
        </w:rPr>
        <w:t xml:space="preserve"> chestiuni ce ţin de problemele culturii, tineretului şi sportului.</w:t>
      </w:r>
    </w:p>
    <w:p w:rsidR="003A15CD" w:rsidRDefault="003A15CD" w:rsidP="00575D04">
      <w:pPr>
        <w:spacing w:after="0"/>
        <w:jc w:val="both"/>
        <w:rPr>
          <w:rFonts w:ascii="Times New Roman" w:hAnsi="Times New Roman"/>
          <w:sz w:val="28"/>
          <w:szCs w:val="28"/>
          <w:lang w:val="en-US"/>
        </w:rPr>
      </w:pPr>
      <w:r w:rsidRPr="00575D04">
        <w:rPr>
          <w:rFonts w:ascii="Times New Roman" w:hAnsi="Times New Roman"/>
          <w:sz w:val="12"/>
          <w:szCs w:val="12"/>
          <w:lang w:val="en-US"/>
        </w:rPr>
        <w:br/>
      </w:r>
      <w:r w:rsidRPr="00282493">
        <w:rPr>
          <w:rFonts w:ascii="Times New Roman" w:hAnsi="Times New Roman"/>
          <w:sz w:val="28"/>
          <w:szCs w:val="28"/>
          <w:lang w:val="en-US"/>
        </w:rPr>
        <w:t>4.8 Să efectueze alte acţiuni prevăzute de legislaţia în vigoare.</w:t>
      </w:r>
      <w:r w:rsidRPr="00282493">
        <w:rPr>
          <w:rFonts w:ascii="Times New Roman" w:hAnsi="Times New Roman"/>
          <w:sz w:val="28"/>
          <w:szCs w:val="28"/>
          <w:lang w:val="en-US"/>
        </w:rPr>
        <w:br/>
        <w:t> </w:t>
      </w:r>
    </w:p>
    <w:p w:rsidR="003A15CD" w:rsidRDefault="003A15CD" w:rsidP="00575D04">
      <w:pPr>
        <w:spacing w:after="0"/>
        <w:jc w:val="both"/>
        <w:rPr>
          <w:rFonts w:ascii="Times New Roman" w:hAnsi="Times New Roman"/>
          <w:sz w:val="28"/>
          <w:szCs w:val="28"/>
          <w:lang w:val="en-US"/>
        </w:rPr>
      </w:pPr>
    </w:p>
    <w:p w:rsidR="003A15CD" w:rsidRDefault="003A15CD" w:rsidP="00575D04">
      <w:pPr>
        <w:spacing w:after="0"/>
        <w:jc w:val="both"/>
        <w:rPr>
          <w:rFonts w:ascii="Times New Roman" w:hAnsi="Times New Roman"/>
          <w:sz w:val="28"/>
          <w:szCs w:val="28"/>
          <w:lang w:val="en-US"/>
        </w:rPr>
      </w:pPr>
    </w:p>
    <w:p w:rsidR="003A15CD" w:rsidRPr="00B63CBA" w:rsidRDefault="003A15CD" w:rsidP="00575D04">
      <w:pPr>
        <w:spacing w:after="0"/>
        <w:jc w:val="both"/>
        <w:rPr>
          <w:rFonts w:ascii="Times New Roman" w:hAnsi="Times New Roman"/>
          <w:sz w:val="16"/>
          <w:szCs w:val="16"/>
          <w:lang w:val="en-US"/>
        </w:rPr>
      </w:pPr>
    </w:p>
    <w:p w:rsidR="003A15CD" w:rsidRPr="00372E5B" w:rsidRDefault="003A15CD" w:rsidP="006F7F8C">
      <w:pPr>
        <w:spacing w:after="0"/>
        <w:jc w:val="center"/>
        <w:rPr>
          <w:rFonts w:ascii="Times New Roman" w:hAnsi="Times New Roman"/>
          <w:b/>
          <w:sz w:val="28"/>
          <w:szCs w:val="28"/>
          <w:lang w:val="en-US"/>
        </w:rPr>
      </w:pPr>
      <w:r w:rsidRPr="00372E5B">
        <w:rPr>
          <w:rFonts w:ascii="Times New Roman" w:hAnsi="Times New Roman"/>
          <w:b/>
          <w:sz w:val="28"/>
          <w:szCs w:val="28"/>
          <w:lang w:val="en-US"/>
        </w:rPr>
        <w:t>V. Organizarea activităţii Secţiei</w:t>
      </w:r>
      <w:r>
        <w:rPr>
          <w:rFonts w:ascii="Times New Roman" w:hAnsi="Times New Roman"/>
          <w:b/>
          <w:sz w:val="28"/>
          <w:szCs w:val="28"/>
          <w:lang w:val="en-US"/>
        </w:rPr>
        <w:t xml:space="preserve"> cultură</w:t>
      </w:r>
    </w:p>
    <w:p w:rsidR="003A15CD" w:rsidRDefault="003A15CD" w:rsidP="00575D04">
      <w:pPr>
        <w:spacing w:after="0"/>
        <w:jc w:val="both"/>
        <w:rPr>
          <w:rFonts w:ascii="Times New Roman" w:hAnsi="Times New Roman"/>
          <w:sz w:val="28"/>
          <w:szCs w:val="28"/>
          <w:lang w:val="en-US"/>
        </w:rPr>
      </w:pPr>
      <w:r w:rsidRPr="00372E5B">
        <w:rPr>
          <w:rFonts w:ascii="Times New Roman" w:hAnsi="Times New Roman"/>
          <w:sz w:val="28"/>
          <w:szCs w:val="28"/>
          <w:lang w:val="en-US"/>
        </w:rPr>
        <w:t xml:space="preserve">5.1 </w:t>
      </w:r>
      <w:r>
        <w:rPr>
          <w:rFonts w:ascii="Times New Roman" w:hAnsi="Times New Roman"/>
          <w:sz w:val="28"/>
          <w:szCs w:val="28"/>
          <w:lang w:val="en-US"/>
        </w:rPr>
        <w:t>Secţia cultură</w:t>
      </w:r>
      <w:r w:rsidRPr="00372E5B">
        <w:rPr>
          <w:rFonts w:ascii="Times New Roman" w:hAnsi="Times New Roman"/>
          <w:sz w:val="28"/>
          <w:szCs w:val="28"/>
          <w:lang w:val="en-US"/>
        </w:rPr>
        <w:t xml:space="preserve"> se constitu</w:t>
      </w:r>
      <w:r>
        <w:rPr>
          <w:rFonts w:ascii="Times New Roman" w:hAnsi="Times New Roman"/>
          <w:sz w:val="28"/>
          <w:szCs w:val="28"/>
          <w:lang w:val="en-US"/>
        </w:rPr>
        <w:t>ie în baza O</w:t>
      </w:r>
      <w:r w:rsidRPr="00372E5B">
        <w:rPr>
          <w:rFonts w:ascii="Times New Roman" w:hAnsi="Times New Roman"/>
          <w:sz w:val="28"/>
          <w:szCs w:val="28"/>
          <w:lang w:val="en-US"/>
        </w:rPr>
        <w:t xml:space="preserve">rganigramei aprobată prin decizia Consiliului </w:t>
      </w:r>
      <w:r>
        <w:rPr>
          <w:rFonts w:ascii="Times New Roman" w:hAnsi="Times New Roman"/>
          <w:sz w:val="28"/>
          <w:szCs w:val="28"/>
          <w:lang w:val="en-US"/>
        </w:rPr>
        <w:t>r</w:t>
      </w:r>
      <w:r w:rsidRPr="00372E5B">
        <w:rPr>
          <w:rFonts w:ascii="Times New Roman" w:hAnsi="Times New Roman"/>
          <w:sz w:val="28"/>
          <w:szCs w:val="28"/>
          <w:lang w:val="en-US"/>
        </w:rPr>
        <w:t>aional</w:t>
      </w:r>
      <w:r>
        <w:rPr>
          <w:rFonts w:ascii="Times New Roman" w:hAnsi="Times New Roman"/>
          <w:sz w:val="28"/>
          <w:szCs w:val="28"/>
          <w:lang w:val="en-US"/>
        </w:rPr>
        <w:t>.</w:t>
      </w:r>
    </w:p>
    <w:p w:rsidR="003A15CD" w:rsidRDefault="003A15CD" w:rsidP="00575D04">
      <w:pPr>
        <w:spacing w:after="0"/>
        <w:jc w:val="both"/>
        <w:rPr>
          <w:rFonts w:ascii="Times New Roman" w:hAnsi="Times New Roman"/>
          <w:sz w:val="28"/>
          <w:szCs w:val="28"/>
          <w:lang w:val="en-US"/>
        </w:rPr>
      </w:pPr>
      <w:r w:rsidRPr="00575D04">
        <w:rPr>
          <w:rFonts w:ascii="Times New Roman" w:hAnsi="Times New Roman"/>
          <w:sz w:val="12"/>
          <w:szCs w:val="12"/>
          <w:lang w:val="en-US"/>
        </w:rPr>
        <w:br/>
      </w:r>
      <w:r>
        <w:rPr>
          <w:rFonts w:ascii="Times New Roman" w:hAnsi="Times New Roman"/>
          <w:sz w:val="28"/>
          <w:szCs w:val="28"/>
          <w:lang w:val="en-US"/>
        </w:rPr>
        <w:t>5.2 Şeful de S</w:t>
      </w:r>
      <w:r w:rsidRPr="00282493">
        <w:rPr>
          <w:rFonts w:ascii="Times New Roman" w:hAnsi="Times New Roman"/>
          <w:sz w:val="28"/>
          <w:szCs w:val="28"/>
          <w:lang w:val="en-US"/>
        </w:rPr>
        <w:t>ecţiei este numit în bază de concurs</w:t>
      </w:r>
      <w:r>
        <w:rPr>
          <w:rFonts w:ascii="Times New Roman" w:hAnsi="Times New Roman"/>
          <w:sz w:val="28"/>
          <w:szCs w:val="28"/>
          <w:lang w:val="en-US"/>
        </w:rPr>
        <w:t xml:space="preserve"> și elibirat din funcție de către Consiliul raional Basarabeasca.</w:t>
      </w:r>
    </w:p>
    <w:p w:rsidR="003A15CD" w:rsidRPr="00575D04" w:rsidRDefault="003A15CD" w:rsidP="00575D04">
      <w:pPr>
        <w:spacing w:after="0"/>
        <w:jc w:val="both"/>
        <w:rPr>
          <w:rFonts w:ascii="Times New Roman" w:hAnsi="Times New Roman"/>
          <w:sz w:val="12"/>
          <w:szCs w:val="12"/>
          <w:lang w:val="en-US"/>
        </w:rPr>
      </w:pPr>
    </w:p>
    <w:p w:rsidR="003A15CD" w:rsidRDefault="003A15CD" w:rsidP="00575D04">
      <w:pPr>
        <w:spacing w:after="0"/>
        <w:jc w:val="both"/>
        <w:rPr>
          <w:rFonts w:ascii="Times New Roman" w:hAnsi="Times New Roman"/>
          <w:sz w:val="28"/>
          <w:szCs w:val="28"/>
          <w:lang w:val="en-US"/>
        </w:rPr>
      </w:pPr>
      <w:r w:rsidRPr="00372E5B">
        <w:rPr>
          <w:rFonts w:ascii="Times New Roman" w:hAnsi="Times New Roman"/>
          <w:sz w:val="28"/>
          <w:szCs w:val="28"/>
          <w:lang w:val="en-US"/>
        </w:rPr>
        <w:t>5.</w:t>
      </w:r>
      <w:r>
        <w:rPr>
          <w:rFonts w:ascii="Times New Roman" w:hAnsi="Times New Roman"/>
          <w:sz w:val="28"/>
          <w:szCs w:val="28"/>
          <w:lang w:val="en-US"/>
        </w:rPr>
        <w:t>3</w:t>
      </w:r>
      <w:r w:rsidRPr="00372E5B">
        <w:rPr>
          <w:rFonts w:ascii="Times New Roman" w:hAnsi="Times New Roman"/>
          <w:sz w:val="28"/>
          <w:szCs w:val="28"/>
          <w:lang w:val="en-US"/>
        </w:rPr>
        <w:t xml:space="preserve"> Conform statelor de personal, Secţia este constituită din şef</w:t>
      </w:r>
      <w:r w:rsidRPr="00EB7171">
        <w:rPr>
          <w:rFonts w:ascii="Times New Roman" w:hAnsi="Times New Roman"/>
          <w:sz w:val="28"/>
          <w:szCs w:val="28"/>
          <w:lang w:val="en-US"/>
        </w:rPr>
        <w:t>,</w:t>
      </w:r>
      <w:r>
        <w:rPr>
          <w:rFonts w:ascii="Times New Roman" w:hAnsi="Times New Roman"/>
          <w:sz w:val="28"/>
          <w:szCs w:val="28"/>
          <w:lang w:val="en-US"/>
        </w:rPr>
        <w:t xml:space="preserve"> 2</w:t>
      </w:r>
      <w:r w:rsidRPr="00EB7171">
        <w:rPr>
          <w:rFonts w:ascii="Times New Roman" w:hAnsi="Times New Roman"/>
          <w:sz w:val="28"/>
          <w:szCs w:val="28"/>
          <w:lang w:val="en-US"/>
        </w:rPr>
        <w:t xml:space="preserve"> </w:t>
      </w:r>
      <w:r>
        <w:rPr>
          <w:rFonts w:ascii="Times New Roman" w:hAnsi="Times New Roman"/>
          <w:sz w:val="28"/>
          <w:szCs w:val="28"/>
          <w:lang w:val="en-US"/>
        </w:rPr>
        <w:t>specialiș</w:t>
      </w:r>
      <w:r w:rsidRPr="00EB7171">
        <w:rPr>
          <w:rFonts w:ascii="Times New Roman" w:hAnsi="Times New Roman"/>
          <w:sz w:val="28"/>
          <w:szCs w:val="28"/>
          <w:lang w:val="en-US"/>
        </w:rPr>
        <w:t>t</w:t>
      </w:r>
      <w:r>
        <w:rPr>
          <w:rFonts w:ascii="Times New Roman" w:hAnsi="Times New Roman"/>
          <w:sz w:val="28"/>
          <w:szCs w:val="28"/>
          <w:lang w:val="en-US"/>
        </w:rPr>
        <w:t xml:space="preserve">i principali și 1 specialist </w:t>
      </w:r>
      <w:r w:rsidRPr="00372E5B">
        <w:rPr>
          <w:rFonts w:ascii="Times New Roman" w:hAnsi="Times New Roman"/>
          <w:sz w:val="28"/>
          <w:szCs w:val="28"/>
          <w:lang w:val="en-US"/>
        </w:rPr>
        <w:t>ale căror sarcini de lucru se reglamentează prin obligaţiunile de serviciu.</w:t>
      </w:r>
    </w:p>
    <w:p w:rsidR="003A15CD" w:rsidRPr="00575D04" w:rsidRDefault="003A15CD" w:rsidP="00575D04">
      <w:pPr>
        <w:spacing w:after="0"/>
        <w:jc w:val="both"/>
        <w:rPr>
          <w:rFonts w:ascii="Times New Roman" w:hAnsi="Times New Roman"/>
          <w:sz w:val="12"/>
          <w:szCs w:val="12"/>
          <w:lang w:val="en-US"/>
        </w:rPr>
      </w:pPr>
    </w:p>
    <w:p w:rsidR="003A15CD" w:rsidRDefault="003A15CD" w:rsidP="00575D04">
      <w:pPr>
        <w:spacing w:after="0"/>
        <w:jc w:val="both"/>
        <w:rPr>
          <w:rFonts w:ascii="Times New Roman" w:hAnsi="Times New Roman"/>
          <w:sz w:val="28"/>
          <w:szCs w:val="28"/>
          <w:lang w:val="ro-RO"/>
        </w:rPr>
      </w:pPr>
      <w:r w:rsidRPr="00282493">
        <w:rPr>
          <w:rFonts w:ascii="Times New Roman" w:hAnsi="Times New Roman"/>
          <w:sz w:val="28"/>
          <w:szCs w:val="28"/>
          <w:lang w:val="en-US"/>
        </w:rPr>
        <w:t>5.</w:t>
      </w:r>
      <w:r>
        <w:rPr>
          <w:rFonts w:ascii="Times New Roman" w:hAnsi="Times New Roman"/>
          <w:sz w:val="28"/>
          <w:szCs w:val="28"/>
          <w:lang w:val="en-US"/>
        </w:rPr>
        <w:t>4</w:t>
      </w:r>
      <w:r w:rsidRPr="00282493">
        <w:rPr>
          <w:rFonts w:ascii="Times New Roman" w:hAnsi="Times New Roman"/>
          <w:sz w:val="28"/>
          <w:szCs w:val="28"/>
          <w:lang w:val="en-US"/>
        </w:rPr>
        <w:t xml:space="preserve"> Regulamentul Secţiei, operarea modificărilor la el, se a</w:t>
      </w:r>
      <w:r>
        <w:rPr>
          <w:rFonts w:ascii="Times New Roman" w:hAnsi="Times New Roman"/>
          <w:sz w:val="28"/>
          <w:szCs w:val="28"/>
          <w:lang w:val="en-US"/>
        </w:rPr>
        <w:t>probă prin Decizia Consiliului r</w:t>
      </w:r>
      <w:r w:rsidRPr="00282493">
        <w:rPr>
          <w:rFonts w:ascii="Times New Roman" w:hAnsi="Times New Roman"/>
          <w:sz w:val="28"/>
          <w:szCs w:val="28"/>
          <w:lang w:val="en-US"/>
        </w:rPr>
        <w:t>aional.</w:t>
      </w:r>
    </w:p>
    <w:p w:rsidR="003A15CD" w:rsidRPr="00575D04" w:rsidRDefault="003A15CD" w:rsidP="00575D04">
      <w:pPr>
        <w:spacing w:after="0"/>
        <w:jc w:val="both"/>
        <w:rPr>
          <w:rFonts w:ascii="Times New Roman" w:hAnsi="Times New Roman"/>
          <w:sz w:val="12"/>
          <w:szCs w:val="12"/>
          <w:lang w:val="ro-RO"/>
        </w:rPr>
      </w:pPr>
    </w:p>
    <w:p w:rsidR="003A15CD" w:rsidRDefault="003A15CD" w:rsidP="00575D04">
      <w:pPr>
        <w:spacing w:after="0"/>
        <w:jc w:val="both"/>
        <w:rPr>
          <w:rFonts w:ascii="Times New Roman" w:hAnsi="Times New Roman"/>
          <w:sz w:val="28"/>
          <w:szCs w:val="28"/>
          <w:lang w:val="ro-RO"/>
        </w:rPr>
      </w:pPr>
      <w:r w:rsidRPr="00282493">
        <w:rPr>
          <w:rFonts w:ascii="Times New Roman" w:hAnsi="Times New Roman"/>
          <w:sz w:val="28"/>
          <w:szCs w:val="28"/>
          <w:lang w:val="en-US"/>
        </w:rPr>
        <w:t>5.</w:t>
      </w:r>
      <w:r>
        <w:rPr>
          <w:rFonts w:ascii="Times New Roman" w:hAnsi="Times New Roman"/>
          <w:sz w:val="28"/>
          <w:szCs w:val="28"/>
          <w:lang w:val="en-US"/>
        </w:rPr>
        <w:t>5</w:t>
      </w:r>
      <w:r w:rsidRPr="00282493">
        <w:rPr>
          <w:rFonts w:ascii="Times New Roman" w:hAnsi="Times New Roman"/>
          <w:sz w:val="28"/>
          <w:szCs w:val="28"/>
          <w:lang w:val="en-US"/>
        </w:rPr>
        <w:t xml:space="preserve"> Obligaţiunile de serviciu ale funcţionarilor Secţie</w:t>
      </w:r>
      <w:r>
        <w:rPr>
          <w:rFonts w:ascii="Times New Roman" w:hAnsi="Times New Roman"/>
          <w:sz w:val="28"/>
          <w:szCs w:val="28"/>
          <w:lang w:val="en-US"/>
        </w:rPr>
        <w:t>i se elaborează de către şeful Secţiei, se coordonează cu v</w:t>
      </w:r>
      <w:r w:rsidRPr="00282493">
        <w:rPr>
          <w:rFonts w:ascii="Times New Roman" w:hAnsi="Times New Roman"/>
          <w:sz w:val="28"/>
          <w:szCs w:val="28"/>
          <w:lang w:val="en-US"/>
        </w:rPr>
        <w:t xml:space="preserve">icepreşedintele </w:t>
      </w:r>
      <w:r>
        <w:rPr>
          <w:rFonts w:ascii="Times New Roman" w:hAnsi="Times New Roman"/>
          <w:sz w:val="28"/>
          <w:szCs w:val="28"/>
          <w:lang w:val="en-US"/>
        </w:rPr>
        <w:t>r</w:t>
      </w:r>
      <w:r w:rsidRPr="00282493">
        <w:rPr>
          <w:rFonts w:ascii="Times New Roman" w:hAnsi="Times New Roman"/>
          <w:sz w:val="28"/>
          <w:szCs w:val="28"/>
          <w:lang w:val="en-US"/>
        </w:rPr>
        <w:t>aionului care coordonează ramura dată.</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282493">
        <w:rPr>
          <w:rFonts w:ascii="Times New Roman" w:hAnsi="Times New Roman"/>
          <w:sz w:val="28"/>
          <w:szCs w:val="28"/>
          <w:lang w:val="en-US"/>
        </w:rPr>
        <w:t>5.6 Secţia coordonează angajarea personalului în instituţiile de cultură şi sport din teritoriu, coordonează categoriile de salarizare. </w:t>
      </w:r>
    </w:p>
    <w:p w:rsidR="003A15CD" w:rsidRDefault="003A15CD" w:rsidP="00575D04">
      <w:pPr>
        <w:spacing w:after="0"/>
        <w:jc w:val="both"/>
        <w:rPr>
          <w:rFonts w:ascii="Times New Roman" w:hAnsi="Times New Roman"/>
          <w:sz w:val="28"/>
          <w:szCs w:val="28"/>
          <w:lang w:val="ro-RO"/>
        </w:rPr>
      </w:pPr>
      <w:r w:rsidRPr="00575D04">
        <w:rPr>
          <w:rFonts w:ascii="Times New Roman" w:hAnsi="Times New Roman"/>
          <w:sz w:val="12"/>
          <w:szCs w:val="12"/>
          <w:lang w:val="en-US"/>
        </w:rPr>
        <w:br/>
      </w:r>
      <w:r w:rsidRPr="00372E5B">
        <w:rPr>
          <w:rFonts w:ascii="Times New Roman" w:hAnsi="Times New Roman"/>
          <w:sz w:val="28"/>
          <w:szCs w:val="28"/>
          <w:lang w:val="en-US"/>
        </w:rPr>
        <w:t>5.7 Secţia îşi coordonează activitatea cu vicepreşedintele raionului</w:t>
      </w:r>
      <w:r>
        <w:rPr>
          <w:rFonts w:ascii="Times New Roman" w:hAnsi="Times New Roman"/>
          <w:sz w:val="28"/>
          <w:szCs w:val="28"/>
          <w:lang w:val="ro-RO"/>
        </w:rPr>
        <w:t xml:space="preserve"> pe probleme sociale.</w:t>
      </w:r>
    </w:p>
    <w:p w:rsidR="003A15CD" w:rsidRPr="00575D04" w:rsidRDefault="003A15CD" w:rsidP="00575D04">
      <w:pPr>
        <w:spacing w:after="0"/>
        <w:jc w:val="both"/>
        <w:rPr>
          <w:rFonts w:ascii="Times New Roman" w:hAnsi="Times New Roman"/>
          <w:sz w:val="12"/>
          <w:szCs w:val="12"/>
          <w:lang w:val="ro-RO"/>
        </w:rPr>
      </w:pPr>
    </w:p>
    <w:p w:rsidR="003A15CD" w:rsidRDefault="003A15CD" w:rsidP="00575D04">
      <w:pPr>
        <w:spacing w:after="0"/>
        <w:jc w:val="both"/>
        <w:rPr>
          <w:rFonts w:ascii="Times New Roman" w:hAnsi="Times New Roman"/>
          <w:sz w:val="16"/>
          <w:szCs w:val="16"/>
          <w:lang w:val="ro-RO"/>
        </w:rPr>
      </w:pPr>
      <w:r>
        <w:rPr>
          <w:rFonts w:ascii="Times New Roman" w:hAnsi="Times New Roman"/>
          <w:sz w:val="28"/>
          <w:szCs w:val="28"/>
          <w:lang w:val="ro-RO"/>
        </w:rPr>
        <w:t>5.8 Asigură colaborarea cu radioul și TV în vederea propagării activității culturale, desfășurate în cadrul raionului.</w:t>
      </w:r>
    </w:p>
    <w:p w:rsidR="003A15CD" w:rsidRPr="00B63CBA" w:rsidRDefault="003A15CD" w:rsidP="00575D04">
      <w:pPr>
        <w:spacing w:after="0"/>
        <w:jc w:val="both"/>
        <w:rPr>
          <w:rFonts w:ascii="Times New Roman" w:hAnsi="Times New Roman"/>
          <w:sz w:val="28"/>
          <w:szCs w:val="28"/>
          <w:lang w:val="ro-RO"/>
        </w:rPr>
      </w:pPr>
      <w:r w:rsidRPr="00372E5B">
        <w:rPr>
          <w:rFonts w:ascii="Times New Roman" w:hAnsi="Times New Roman"/>
          <w:sz w:val="28"/>
          <w:szCs w:val="28"/>
          <w:lang w:val="en-US"/>
        </w:rPr>
        <w:br/>
      </w:r>
      <w:r>
        <w:rPr>
          <w:rFonts w:ascii="Times New Roman" w:hAnsi="Times New Roman"/>
          <w:sz w:val="28"/>
          <w:szCs w:val="28"/>
          <w:lang w:val="en-US"/>
        </w:rPr>
        <w:t>5.9</w:t>
      </w:r>
      <w:r w:rsidRPr="00575D04">
        <w:rPr>
          <w:rFonts w:ascii="Times New Roman" w:hAnsi="Times New Roman"/>
          <w:sz w:val="28"/>
          <w:szCs w:val="28"/>
          <w:lang w:val="en-US"/>
        </w:rPr>
        <w:t xml:space="preserve"> </w:t>
      </w:r>
      <w:r w:rsidRPr="00B63CBA">
        <w:rPr>
          <w:rFonts w:ascii="Times New Roman" w:hAnsi="Times New Roman"/>
          <w:sz w:val="28"/>
          <w:szCs w:val="28"/>
          <w:u w:val="single"/>
          <w:lang w:val="en-US"/>
        </w:rPr>
        <w:t>Şeful Secţiei:</w:t>
      </w:r>
    </w:p>
    <w:p w:rsidR="003A15CD" w:rsidRDefault="003A15CD" w:rsidP="00575D04">
      <w:pPr>
        <w:spacing w:after="0"/>
        <w:jc w:val="both"/>
        <w:rPr>
          <w:rFonts w:ascii="Times New Roman" w:hAnsi="Times New Roman"/>
          <w:sz w:val="28"/>
          <w:szCs w:val="28"/>
          <w:lang w:val="en-US"/>
        </w:rPr>
      </w:pPr>
      <w:r w:rsidRPr="003C0FCB">
        <w:rPr>
          <w:rFonts w:ascii="Times New Roman" w:hAnsi="Times New Roman"/>
          <w:sz w:val="28"/>
          <w:szCs w:val="28"/>
          <w:lang w:val="en-US"/>
        </w:rPr>
        <w:t>-</w:t>
      </w:r>
      <w:r>
        <w:rPr>
          <w:rFonts w:ascii="Times New Roman" w:hAnsi="Times New Roman"/>
          <w:sz w:val="28"/>
          <w:szCs w:val="28"/>
          <w:lang w:val="en-US"/>
        </w:rPr>
        <w:t xml:space="preserve"> angajează, în baza cerințelor din fișa postului personalul aparatului Secției și conducătorii instituțiilor subordinate de nivel rational.</w:t>
      </w:r>
    </w:p>
    <w:p w:rsidR="003A15CD" w:rsidRPr="00A64F0F" w:rsidRDefault="003A15CD" w:rsidP="00575D04">
      <w:pPr>
        <w:spacing w:after="0"/>
        <w:jc w:val="both"/>
        <w:rPr>
          <w:rFonts w:ascii="Times New Roman" w:hAnsi="Times New Roman"/>
          <w:sz w:val="12"/>
          <w:szCs w:val="28"/>
          <w:lang w:val="en-US"/>
        </w:rPr>
      </w:pPr>
    </w:p>
    <w:p w:rsidR="003A15CD" w:rsidRDefault="003A15CD" w:rsidP="00575D04">
      <w:pPr>
        <w:spacing w:after="0"/>
        <w:jc w:val="both"/>
        <w:rPr>
          <w:rFonts w:ascii="Times New Roman" w:hAnsi="Times New Roman"/>
          <w:sz w:val="12"/>
          <w:szCs w:val="12"/>
          <w:lang w:val="en-US"/>
        </w:rPr>
      </w:pPr>
      <w:r w:rsidRPr="00372E5B">
        <w:rPr>
          <w:rFonts w:ascii="Times New Roman" w:hAnsi="Times New Roman"/>
          <w:sz w:val="28"/>
          <w:szCs w:val="28"/>
          <w:lang w:val="en-US"/>
        </w:rPr>
        <w:t>- stabileşte competenţa şi</w:t>
      </w:r>
      <w:r>
        <w:rPr>
          <w:rFonts w:ascii="Times New Roman" w:hAnsi="Times New Roman"/>
          <w:sz w:val="28"/>
          <w:szCs w:val="28"/>
          <w:lang w:val="en-US"/>
        </w:rPr>
        <w:t xml:space="preserve"> responsabilitatea angajaţilor S</w:t>
      </w:r>
      <w:r w:rsidRPr="00372E5B">
        <w:rPr>
          <w:rFonts w:ascii="Times New Roman" w:hAnsi="Times New Roman"/>
          <w:sz w:val="28"/>
          <w:szCs w:val="28"/>
          <w:lang w:val="en-US"/>
        </w:rPr>
        <w:t xml:space="preserve">ecţiei, </w:t>
      </w:r>
      <w:r>
        <w:rPr>
          <w:rFonts w:ascii="Times New Roman" w:hAnsi="Times New Roman"/>
          <w:sz w:val="28"/>
          <w:szCs w:val="28"/>
          <w:lang w:val="en-US"/>
        </w:rPr>
        <w:t xml:space="preserve">conducătorilor organizațiilor din subordine </w:t>
      </w:r>
      <w:r w:rsidRPr="00372E5B">
        <w:rPr>
          <w:rFonts w:ascii="Times New Roman" w:hAnsi="Times New Roman"/>
          <w:sz w:val="28"/>
          <w:szCs w:val="28"/>
          <w:lang w:val="en-US"/>
        </w:rPr>
        <w:t>în baza cerinţelor şi obligaţiunilor funcţionale</w:t>
      </w:r>
      <w:r>
        <w:rPr>
          <w:rFonts w:ascii="Times New Roman" w:hAnsi="Times New Roman"/>
          <w:sz w:val="28"/>
          <w:szCs w:val="28"/>
          <w:lang w:val="en-US"/>
        </w:rPr>
        <w:t xml:space="preserve"> elaborate de Ministerul Culturii</w:t>
      </w:r>
      <w:r w:rsidRPr="00372E5B">
        <w:rPr>
          <w:rFonts w:ascii="Times New Roman" w:hAnsi="Times New Roman"/>
          <w:sz w:val="28"/>
          <w:szCs w:val="28"/>
          <w:lang w:val="en-US"/>
        </w:rPr>
        <w:t>;</w:t>
      </w:r>
    </w:p>
    <w:p w:rsidR="003A15CD" w:rsidRPr="00B63CBA" w:rsidRDefault="003A15CD" w:rsidP="00575D04">
      <w:pPr>
        <w:spacing w:after="0"/>
        <w:jc w:val="both"/>
        <w:rPr>
          <w:rFonts w:ascii="Times New Roman" w:hAnsi="Times New Roman"/>
          <w:sz w:val="12"/>
          <w:szCs w:val="12"/>
          <w:lang w:val="en-US"/>
        </w:rPr>
      </w:pPr>
    </w:p>
    <w:p w:rsidR="003A15CD" w:rsidRDefault="003A15CD" w:rsidP="00575D04">
      <w:pPr>
        <w:spacing w:after="0"/>
        <w:jc w:val="both"/>
        <w:rPr>
          <w:rFonts w:ascii="Times New Roman" w:hAnsi="Times New Roman"/>
          <w:sz w:val="28"/>
          <w:szCs w:val="28"/>
          <w:lang w:val="en-US"/>
        </w:rPr>
      </w:pPr>
      <w:r w:rsidRPr="00372E5B">
        <w:rPr>
          <w:rFonts w:ascii="Times New Roman" w:hAnsi="Times New Roman"/>
          <w:sz w:val="28"/>
          <w:szCs w:val="28"/>
          <w:lang w:val="en-US"/>
        </w:rPr>
        <w:t>- asigură atestarea lucrătorilor din domeniul bibliotecilor, aprobă decizia comisiei de atestare;</w:t>
      </w:r>
    </w:p>
    <w:p w:rsidR="003A15CD" w:rsidRPr="00A64F0F" w:rsidRDefault="003A15CD" w:rsidP="00575D04">
      <w:pPr>
        <w:spacing w:after="0"/>
        <w:jc w:val="both"/>
        <w:rPr>
          <w:rFonts w:ascii="Times New Roman" w:hAnsi="Times New Roman"/>
          <w:sz w:val="12"/>
          <w:szCs w:val="12"/>
          <w:lang w:val="en-US"/>
        </w:rPr>
      </w:pPr>
    </w:p>
    <w:p w:rsidR="003A15CD" w:rsidRDefault="003A15CD" w:rsidP="00575D04">
      <w:pPr>
        <w:spacing w:after="0"/>
        <w:jc w:val="both"/>
        <w:rPr>
          <w:rFonts w:ascii="Times New Roman" w:hAnsi="Times New Roman"/>
          <w:sz w:val="28"/>
          <w:szCs w:val="28"/>
          <w:lang w:val="ro-RO"/>
        </w:rPr>
      </w:pPr>
      <w:r w:rsidRPr="00A64F0F">
        <w:rPr>
          <w:rFonts w:ascii="Times New Roman" w:hAnsi="Times New Roman"/>
          <w:sz w:val="28"/>
          <w:szCs w:val="28"/>
          <w:lang w:val="en-US"/>
        </w:rPr>
        <w:t>- reprezintă Secţia în organele administrative, juridice şi în organizaţii obşteşti;</w:t>
      </w:r>
    </w:p>
    <w:p w:rsidR="003A15CD" w:rsidRPr="00A64F0F" w:rsidRDefault="003A15CD" w:rsidP="00575D04">
      <w:pPr>
        <w:spacing w:after="0"/>
        <w:jc w:val="both"/>
        <w:rPr>
          <w:rFonts w:ascii="Times New Roman" w:hAnsi="Times New Roman"/>
          <w:sz w:val="12"/>
          <w:szCs w:val="12"/>
          <w:lang w:val="ro-RO"/>
        </w:rPr>
      </w:pPr>
      <w:r w:rsidRPr="00A64F0F">
        <w:rPr>
          <w:rFonts w:ascii="Times New Roman" w:hAnsi="Times New Roman"/>
          <w:sz w:val="12"/>
          <w:szCs w:val="12"/>
          <w:lang w:val="en-US"/>
        </w:rPr>
        <w:t> </w:t>
      </w:r>
    </w:p>
    <w:p w:rsidR="003A15CD" w:rsidRDefault="003A15CD" w:rsidP="00575D04">
      <w:pPr>
        <w:spacing w:after="0"/>
        <w:jc w:val="both"/>
        <w:rPr>
          <w:rFonts w:ascii="Times New Roman" w:hAnsi="Times New Roman"/>
          <w:sz w:val="28"/>
          <w:szCs w:val="28"/>
          <w:lang w:val="en-US"/>
        </w:rPr>
      </w:pPr>
      <w:r w:rsidRPr="00A64F0F">
        <w:rPr>
          <w:rFonts w:ascii="Times New Roman" w:hAnsi="Times New Roman"/>
          <w:sz w:val="28"/>
          <w:szCs w:val="28"/>
          <w:lang w:val="en-US"/>
        </w:rPr>
        <w:t>- emite ordine, dispoziţii, elaborează acte normative în limitele competenţei sale;</w:t>
      </w:r>
    </w:p>
    <w:p w:rsidR="003A15CD" w:rsidRPr="00B63CBA" w:rsidRDefault="003A15CD" w:rsidP="00575D04">
      <w:pPr>
        <w:spacing w:after="0"/>
        <w:jc w:val="both"/>
        <w:rPr>
          <w:rFonts w:ascii="Times New Roman" w:hAnsi="Times New Roman"/>
          <w:sz w:val="28"/>
          <w:szCs w:val="28"/>
          <w:lang w:val="en-US"/>
        </w:rPr>
      </w:pPr>
      <w:r w:rsidRPr="00A64F0F">
        <w:rPr>
          <w:rFonts w:ascii="Times New Roman" w:hAnsi="Times New Roman"/>
          <w:sz w:val="12"/>
          <w:szCs w:val="12"/>
          <w:lang w:val="en-US"/>
        </w:rPr>
        <w:br/>
      </w:r>
      <w:r w:rsidRPr="00A64F0F">
        <w:rPr>
          <w:rFonts w:ascii="Times New Roman" w:hAnsi="Times New Roman"/>
          <w:sz w:val="28"/>
          <w:szCs w:val="28"/>
          <w:lang w:val="en-US"/>
        </w:rPr>
        <w:t>- asigură respectarea prevedirilor legislaţiei.</w:t>
      </w:r>
    </w:p>
    <w:p w:rsidR="003A15CD" w:rsidRPr="00A64F0F" w:rsidRDefault="003A15CD" w:rsidP="00575D04">
      <w:pPr>
        <w:spacing w:after="0"/>
        <w:jc w:val="both"/>
        <w:rPr>
          <w:rFonts w:ascii="Times New Roman" w:hAnsi="Times New Roman"/>
          <w:sz w:val="28"/>
          <w:szCs w:val="28"/>
          <w:lang w:val="en-US"/>
        </w:rPr>
      </w:pPr>
      <w:r w:rsidRPr="00A64F0F">
        <w:rPr>
          <w:rFonts w:ascii="Times New Roman" w:hAnsi="Times New Roman"/>
          <w:sz w:val="28"/>
          <w:szCs w:val="28"/>
          <w:lang w:val="en-US"/>
        </w:rPr>
        <w:t>- poartă răspundere pentru utilizarea eficientă a mijloacelor financiare bugetare şi extrabugetare.</w:t>
      </w:r>
      <w:r w:rsidRPr="00A64F0F">
        <w:rPr>
          <w:rFonts w:ascii="Times New Roman" w:hAnsi="Times New Roman"/>
          <w:sz w:val="28"/>
          <w:szCs w:val="28"/>
          <w:lang w:val="en-US"/>
        </w:rPr>
        <w:br/>
      </w:r>
      <w:r w:rsidRPr="00A64F0F">
        <w:rPr>
          <w:rFonts w:ascii="Times New Roman" w:hAnsi="Times New Roman"/>
          <w:sz w:val="28"/>
          <w:szCs w:val="28"/>
          <w:lang w:val="ro-RO"/>
        </w:rPr>
        <w:t xml:space="preserve">       </w:t>
      </w:r>
    </w:p>
    <w:p w:rsidR="003A15CD" w:rsidRPr="00282493" w:rsidRDefault="003A15CD" w:rsidP="006F7F8C">
      <w:pPr>
        <w:spacing w:after="0"/>
        <w:rPr>
          <w:rFonts w:ascii="Times New Roman" w:hAnsi="Times New Roman"/>
          <w:sz w:val="28"/>
          <w:szCs w:val="28"/>
          <w:u w:val="single"/>
          <w:lang w:val="en-US"/>
        </w:rPr>
      </w:pPr>
      <w:r>
        <w:rPr>
          <w:rFonts w:ascii="Times New Roman" w:hAnsi="Times New Roman"/>
          <w:sz w:val="28"/>
          <w:szCs w:val="28"/>
          <w:lang w:val="en-US"/>
        </w:rPr>
        <w:t xml:space="preserve">5.10 </w:t>
      </w:r>
      <w:r w:rsidRPr="00B63CBA">
        <w:rPr>
          <w:rFonts w:ascii="Times New Roman" w:hAnsi="Times New Roman"/>
          <w:sz w:val="28"/>
          <w:szCs w:val="28"/>
          <w:u w:val="single"/>
          <w:lang w:val="en-US"/>
        </w:rPr>
        <w:t>Specialist principal.</w:t>
      </w:r>
      <w:r w:rsidRPr="006F7F8C">
        <w:rPr>
          <w:rFonts w:ascii="Times New Roman" w:hAnsi="Times New Roman"/>
          <w:sz w:val="28"/>
          <w:szCs w:val="28"/>
          <w:lang w:val="en-US"/>
        </w:rPr>
        <w:t> </w:t>
      </w:r>
      <w:r w:rsidRPr="006F7F8C">
        <w:rPr>
          <w:rFonts w:ascii="Times New Roman" w:hAnsi="Times New Roman"/>
          <w:sz w:val="28"/>
          <w:szCs w:val="28"/>
          <w:lang w:val="en-US"/>
        </w:rPr>
        <w:br/>
      </w:r>
      <w:r w:rsidRPr="00282493">
        <w:rPr>
          <w:rFonts w:ascii="Times New Roman" w:hAnsi="Times New Roman"/>
          <w:sz w:val="28"/>
          <w:szCs w:val="28"/>
          <w:u w:val="single"/>
          <w:lang w:val="en-US"/>
        </w:rPr>
        <w:t>Calificarea necesară:</w:t>
      </w:r>
    </w:p>
    <w:p w:rsidR="003A15CD" w:rsidRPr="00EB7171" w:rsidRDefault="003A15CD" w:rsidP="00575D04">
      <w:pPr>
        <w:spacing w:after="0"/>
        <w:jc w:val="both"/>
        <w:rPr>
          <w:rFonts w:ascii="Times New Roman" w:hAnsi="Times New Roman"/>
          <w:sz w:val="28"/>
          <w:szCs w:val="28"/>
          <w:u w:val="single"/>
          <w:lang w:val="en-US"/>
        </w:rPr>
      </w:pPr>
      <w:r w:rsidRPr="00282493">
        <w:rPr>
          <w:rFonts w:ascii="Times New Roman" w:hAnsi="Times New Roman"/>
          <w:sz w:val="28"/>
          <w:szCs w:val="28"/>
          <w:lang w:val="en-US"/>
        </w:rPr>
        <w:t>Studii superioare în domeniu, experenţă de muncă – 3 ani, cunoaşterea legilor şi a actelor normative de</w:t>
      </w:r>
      <w:r>
        <w:rPr>
          <w:rFonts w:ascii="Times New Roman" w:hAnsi="Times New Roman"/>
          <w:sz w:val="28"/>
          <w:szCs w:val="28"/>
          <w:lang w:val="en-US"/>
        </w:rPr>
        <w:t xml:space="preserve"> specialitate, capacităţi manang</w:t>
      </w:r>
      <w:r w:rsidRPr="00282493">
        <w:rPr>
          <w:rFonts w:ascii="Times New Roman" w:hAnsi="Times New Roman"/>
          <w:sz w:val="28"/>
          <w:szCs w:val="28"/>
          <w:lang w:val="en-US"/>
        </w:rPr>
        <w:t>eriale, posedarea limbii de stat.</w:t>
      </w:r>
      <w:r w:rsidRPr="00282493">
        <w:rPr>
          <w:rFonts w:ascii="Times New Roman" w:hAnsi="Times New Roman"/>
          <w:sz w:val="28"/>
          <w:szCs w:val="28"/>
          <w:lang w:val="en-US"/>
        </w:rPr>
        <w:br/>
      </w:r>
      <w:r w:rsidRPr="00EB7171">
        <w:rPr>
          <w:rFonts w:ascii="Times New Roman" w:hAnsi="Times New Roman"/>
          <w:sz w:val="28"/>
          <w:szCs w:val="28"/>
          <w:u w:val="single"/>
          <w:lang w:val="en-US"/>
        </w:rPr>
        <w:t>Relaţii:</w:t>
      </w:r>
    </w:p>
    <w:p w:rsidR="003A15CD" w:rsidRDefault="003A15CD" w:rsidP="00B63CBA">
      <w:pPr>
        <w:spacing w:after="0"/>
        <w:rPr>
          <w:rFonts w:ascii="Times New Roman" w:hAnsi="Times New Roman"/>
          <w:sz w:val="28"/>
          <w:szCs w:val="28"/>
          <w:lang w:val="en-US"/>
        </w:rPr>
      </w:pPr>
      <w:r>
        <w:rPr>
          <w:rFonts w:ascii="Times New Roman" w:hAnsi="Times New Roman"/>
          <w:sz w:val="28"/>
          <w:szCs w:val="28"/>
          <w:lang w:val="ro-RO"/>
        </w:rPr>
        <w:t>E</w:t>
      </w:r>
      <w:r>
        <w:rPr>
          <w:rFonts w:ascii="Times New Roman" w:hAnsi="Times New Roman"/>
          <w:sz w:val="28"/>
          <w:szCs w:val="28"/>
          <w:lang w:val="en-US"/>
        </w:rPr>
        <w:t>ste subordonat şefului S</w:t>
      </w:r>
      <w:r w:rsidRPr="00282493">
        <w:rPr>
          <w:rFonts w:ascii="Times New Roman" w:hAnsi="Times New Roman"/>
          <w:sz w:val="28"/>
          <w:szCs w:val="28"/>
          <w:lang w:val="en-US"/>
        </w:rPr>
        <w:t>ecţiei, activează conform</w:t>
      </w:r>
      <w:r>
        <w:rPr>
          <w:rFonts w:ascii="Times New Roman" w:hAnsi="Times New Roman"/>
          <w:sz w:val="28"/>
          <w:szCs w:val="28"/>
          <w:lang w:val="en-US"/>
        </w:rPr>
        <w:t xml:space="preserve"> Regulamentului Secţiei cultură.</w:t>
      </w:r>
      <w:r w:rsidRPr="00282493">
        <w:rPr>
          <w:rFonts w:ascii="Times New Roman" w:hAnsi="Times New Roman"/>
          <w:sz w:val="28"/>
          <w:szCs w:val="28"/>
          <w:lang w:val="en-US"/>
        </w:rPr>
        <w:br/>
      </w:r>
      <w:r w:rsidRPr="00282493">
        <w:rPr>
          <w:rFonts w:ascii="Times New Roman" w:hAnsi="Times New Roman"/>
          <w:sz w:val="28"/>
          <w:szCs w:val="28"/>
          <w:u w:val="single"/>
          <w:lang w:val="en-US"/>
        </w:rPr>
        <w:t>Atribuţii:</w:t>
      </w:r>
      <w:r w:rsidRPr="00282493">
        <w:rPr>
          <w:rFonts w:ascii="Times New Roman" w:hAnsi="Times New Roman"/>
          <w:sz w:val="28"/>
          <w:szCs w:val="28"/>
          <w:u w:val="single"/>
          <w:lang w:val="en-US"/>
        </w:rPr>
        <w:br/>
      </w:r>
      <w:r w:rsidRPr="00282493">
        <w:rPr>
          <w:rFonts w:ascii="Times New Roman" w:hAnsi="Times New Roman"/>
          <w:sz w:val="28"/>
          <w:szCs w:val="28"/>
          <w:lang w:val="en-US"/>
        </w:rPr>
        <w:t>- monitorizarea, controlul şi evaluarea procesului de implim</w:t>
      </w:r>
      <w:r>
        <w:rPr>
          <w:rFonts w:ascii="Times New Roman" w:hAnsi="Times New Roman"/>
          <w:sz w:val="28"/>
          <w:szCs w:val="28"/>
          <w:lang w:val="en-US"/>
        </w:rPr>
        <w:t xml:space="preserve">entare a politicii din domeniul </w:t>
      </w:r>
      <w:r w:rsidRPr="00282493">
        <w:rPr>
          <w:rFonts w:ascii="Times New Roman" w:hAnsi="Times New Roman"/>
          <w:sz w:val="28"/>
          <w:szCs w:val="28"/>
          <w:lang w:val="en-US"/>
        </w:rPr>
        <w:t>administrat</w:t>
      </w:r>
      <w:r w:rsidRPr="00EB7171">
        <w:rPr>
          <w:rFonts w:ascii="Times New Roman" w:hAnsi="Times New Roman"/>
          <w:sz w:val="28"/>
          <w:szCs w:val="28"/>
          <w:lang w:val="en-US"/>
        </w:rPr>
        <w:t>;</w:t>
      </w:r>
      <w:r w:rsidRPr="00282493">
        <w:rPr>
          <w:rFonts w:ascii="Times New Roman" w:hAnsi="Times New Roman"/>
          <w:sz w:val="28"/>
          <w:szCs w:val="28"/>
          <w:lang w:val="en-US"/>
        </w:rPr>
        <w:br/>
        <w:t>- patronează activitatea instituţiilor extraşcolare de învăţămînt artistic şi a colectivelor artistice de amatori;</w:t>
      </w:r>
      <w:r w:rsidRPr="00282493">
        <w:rPr>
          <w:rFonts w:ascii="Times New Roman" w:hAnsi="Times New Roman"/>
          <w:sz w:val="28"/>
          <w:szCs w:val="28"/>
          <w:lang w:val="en-US"/>
        </w:rPr>
        <w:br/>
        <w:t>- coordonează activitatea şcolilor cu profil artistic în vederea susţinerii şi promovării tinerilor talente;</w:t>
      </w:r>
      <w:r w:rsidRPr="00282493">
        <w:rPr>
          <w:rFonts w:ascii="Times New Roman" w:hAnsi="Times New Roman"/>
          <w:sz w:val="28"/>
          <w:szCs w:val="28"/>
          <w:lang w:val="en-US"/>
        </w:rPr>
        <w:br/>
        <w:t>- asigură instituţiile de profil cu informaţia curentă despre cadrul juridic de specialitate, </w:t>
      </w:r>
      <w:r w:rsidRPr="00282493">
        <w:rPr>
          <w:rFonts w:ascii="Times New Roman" w:hAnsi="Times New Roman"/>
          <w:sz w:val="28"/>
          <w:szCs w:val="28"/>
          <w:lang w:val="en-US"/>
        </w:rPr>
        <w:br/>
        <w:t>- asigură participarea copiilor dotaţi la concursuri şi expoziţii raionale, naţionale şi internaţionale;</w:t>
      </w:r>
      <w:r w:rsidRPr="00282493">
        <w:rPr>
          <w:rFonts w:ascii="Times New Roman" w:hAnsi="Times New Roman"/>
          <w:sz w:val="28"/>
          <w:szCs w:val="28"/>
          <w:lang w:val="en-US"/>
        </w:rPr>
        <w:br/>
        <w:t>- organizează atestarea cadrelor didactice din instituţiile de învăţămînt artistic extraşcolar;</w:t>
      </w:r>
      <w:r w:rsidRPr="00282493">
        <w:rPr>
          <w:rFonts w:ascii="Times New Roman" w:hAnsi="Times New Roman"/>
          <w:sz w:val="28"/>
          <w:szCs w:val="28"/>
          <w:lang w:val="en-US"/>
        </w:rPr>
        <w:br/>
        <w:t>- organizează atestarea formaţiilor artistice de amatori pentru conferirea sau confirmarea titlului ”model”;</w:t>
      </w:r>
      <w:r w:rsidRPr="00282493">
        <w:rPr>
          <w:rFonts w:ascii="Times New Roman" w:hAnsi="Times New Roman"/>
          <w:sz w:val="28"/>
          <w:szCs w:val="28"/>
          <w:lang w:val="en-US"/>
        </w:rPr>
        <w:br/>
        <w:t>- organizează participarea formaţiilor artistice de amatori la manifestaţii artistice de nivel raional, republican şi internaţional;</w:t>
      </w:r>
      <w:r w:rsidRPr="00282493">
        <w:rPr>
          <w:rFonts w:ascii="Times New Roman" w:hAnsi="Times New Roman"/>
          <w:sz w:val="28"/>
          <w:szCs w:val="28"/>
          <w:lang w:val="en-US"/>
        </w:rPr>
        <w:br/>
        <w:t>- prezintă raportul anual şi informaţii ce ţin de activitatea instituţiilorextraşcolare de învăţămînt artistic şi a colectivelor artistice de amatori.</w:t>
      </w:r>
      <w:r w:rsidRPr="00282493">
        <w:rPr>
          <w:rFonts w:ascii="Times New Roman" w:hAnsi="Times New Roman"/>
          <w:sz w:val="28"/>
          <w:szCs w:val="28"/>
          <w:lang w:val="en-US"/>
        </w:rPr>
        <w:br/>
        <w:t>- acordă asistenţă metodologică la promovarea politicii de ocrotire, conservare şi valorificare a patrimoniului cultural;</w:t>
      </w:r>
      <w:r w:rsidRPr="00282493">
        <w:rPr>
          <w:rFonts w:ascii="Times New Roman" w:hAnsi="Times New Roman"/>
          <w:sz w:val="28"/>
          <w:szCs w:val="28"/>
          <w:lang w:val="en-US"/>
        </w:rPr>
        <w:br/>
        <w:t>- acordă asistenţă metodică şi practică tuturor angajaţilor instituţiilor de cultură, indiferent de apartenenţa departamentală în elaborarea documentelor în domeniul politicii respective;</w:t>
      </w:r>
      <w:r w:rsidRPr="00282493">
        <w:rPr>
          <w:rFonts w:ascii="Times New Roman" w:hAnsi="Times New Roman"/>
          <w:sz w:val="28"/>
          <w:szCs w:val="28"/>
          <w:lang w:val="en-US"/>
        </w:rPr>
        <w:br/>
        <w:t>- desfăşoară instruirea angajaţilor din domeniu în elaborarea programelor de activitate, a rapoartelor anuale, a planurilor de pregătire şi desfăşurare a măsurilor culturale, scenariilor.</w:t>
      </w:r>
    </w:p>
    <w:p w:rsidR="003A15CD" w:rsidRPr="00B63CBA" w:rsidRDefault="003A15CD" w:rsidP="006F7F8C">
      <w:pPr>
        <w:spacing w:after="0"/>
        <w:rPr>
          <w:rFonts w:ascii="Times New Roman" w:hAnsi="Times New Roman"/>
          <w:sz w:val="16"/>
          <w:szCs w:val="16"/>
          <w:u w:val="single"/>
          <w:lang w:val="en-US"/>
        </w:rPr>
      </w:pPr>
    </w:p>
    <w:p w:rsidR="003A15CD" w:rsidRPr="00575D04" w:rsidRDefault="003A15CD" w:rsidP="006F7F8C">
      <w:pPr>
        <w:spacing w:after="0"/>
        <w:rPr>
          <w:rFonts w:ascii="Times New Roman" w:hAnsi="Times New Roman"/>
          <w:sz w:val="28"/>
          <w:szCs w:val="28"/>
          <w:lang w:val="en-US"/>
        </w:rPr>
      </w:pPr>
      <w:r>
        <w:rPr>
          <w:rFonts w:ascii="Times New Roman" w:hAnsi="Times New Roman"/>
          <w:sz w:val="28"/>
          <w:szCs w:val="28"/>
          <w:u w:val="single"/>
          <w:lang w:val="en-US"/>
        </w:rPr>
        <w:t xml:space="preserve">5.11 </w:t>
      </w:r>
      <w:r w:rsidRPr="006F7F8C">
        <w:rPr>
          <w:rFonts w:ascii="Times New Roman" w:hAnsi="Times New Roman"/>
          <w:sz w:val="28"/>
          <w:szCs w:val="28"/>
          <w:u w:val="single"/>
          <w:lang w:val="en-US"/>
        </w:rPr>
        <w:t>Specialist principal.</w:t>
      </w:r>
      <w:r w:rsidRPr="006F7F8C">
        <w:rPr>
          <w:rFonts w:ascii="Times New Roman" w:hAnsi="Times New Roman"/>
          <w:sz w:val="28"/>
          <w:szCs w:val="28"/>
          <w:u w:val="single"/>
          <w:lang w:val="en-US"/>
        </w:rPr>
        <w:br/>
      </w:r>
      <w:r w:rsidRPr="00EB7171">
        <w:rPr>
          <w:rFonts w:ascii="Times New Roman" w:hAnsi="Times New Roman"/>
          <w:sz w:val="28"/>
          <w:szCs w:val="28"/>
          <w:u w:val="single"/>
          <w:lang w:val="en-US"/>
        </w:rPr>
        <w:t xml:space="preserve">Calificarea necesară: </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Studii superioare speciale. Cunoştinţe generale din multe domenii, experenţă de muncă – 5 ani, cunoaşterea legilor şi a actelor normative de specialitate, capacităţi manageriale, posedarea limbii de stat şi cunoaşterea pasivă a unei (mai multe) limbi străine, abilităţi de comunicare şi executare.</w:t>
      </w:r>
    </w:p>
    <w:p w:rsidR="003A15CD" w:rsidRPr="00EB7171" w:rsidRDefault="003A15CD" w:rsidP="00575D04">
      <w:pPr>
        <w:spacing w:after="0"/>
        <w:jc w:val="both"/>
        <w:rPr>
          <w:rFonts w:ascii="Times New Roman" w:hAnsi="Times New Roman"/>
          <w:sz w:val="28"/>
          <w:szCs w:val="28"/>
          <w:u w:val="single"/>
          <w:lang w:val="en-US"/>
        </w:rPr>
      </w:pPr>
      <w:r w:rsidRPr="00EB7171">
        <w:rPr>
          <w:rFonts w:ascii="Times New Roman" w:hAnsi="Times New Roman"/>
          <w:sz w:val="28"/>
          <w:szCs w:val="28"/>
          <w:u w:val="single"/>
          <w:lang w:val="en-US"/>
        </w:rPr>
        <w:t xml:space="preserve">Relaţii: </w:t>
      </w:r>
    </w:p>
    <w:p w:rsidR="003A15CD" w:rsidRPr="00EB7171" w:rsidRDefault="003A15CD" w:rsidP="00B63CBA">
      <w:pPr>
        <w:spacing w:after="0"/>
        <w:rPr>
          <w:rFonts w:ascii="Times New Roman" w:hAnsi="Times New Roman"/>
          <w:sz w:val="28"/>
          <w:szCs w:val="28"/>
          <w:u w:val="single"/>
          <w:lang w:val="en-US"/>
        </w:rPr>
      </w:pPr>
      <w:r>
        <w:rPr>
          <w:rFonts w:ascii="Times New Roman" w:hAnsi="Times New Roman"/>
          <w:sz w:val="28"/>
          <w:szCs w:val="28"/>
          <w:lang w:val="en-US"/>
        </w:rPr>
        <w:t>E</w:t>
      </w:r>
      <w:r w:rsidRPr="00282493">
        <w:rPr>
          <w:rFonts w:ascii="Times New Roman" w:hAnsi="Times New Roman"/>
          <w:sz w:val="28"/>
          <w:szCs w:val="28"/>
          <w:lang w:val="en-US"/>
        </w:rPr>
        <w:t>ste sub</w:t>
      </w:r>
      <w:r>
        <w:rPr>
          <w:rFonts w:ascii="Times New Roman" w:hAnsi="Times New Roman"/>
          <w:sz w:val="28"/>
          <w:szCs w:val="28"/>
          <w:lang w:val="en-US"/>
        </w:rPr>
        <w:t>ordonat şefului Secţiei cultură</w:t>
      </w:r>
      <w:r w:rsidRPr="00282493">
        <w:rPr>
          <w:rFonts w:ascii="Times New Roman" w:hAnsi="Times New Roman"/>
          <w:sz w:val="28"/>
          <w:szCs w:val="28"/>
          <w:lang w:val="en-US"/>
        </w:rPr>
        <w:t>, coordonează activitatea bibliotecilor şi muzeelor din raion.</w:t>
      </w:r>
      <w:r w:rsidRPr="00282493">
        <w:rPr>
          <w:rFonts w:ascii="Times New Roman" w:hAnsi="Times New Roman"/>
          <w:sz w:val="28"/>
          <w:szCs w:val="28"/>
          <w:lang w:val="en-US"/>
        </w:rPr>
        <w:br/>
      </w:r>
      <w:r w:rsidRPr="00EB7171">
        <w:rPr>
          <w:rFonts w:ascii="Times New Roman" w:hAnsi="Times New Roman"/>
          <w:sz w:val="28"/>
          <w:szCs w:val="28"/>
          <w:u w:val="single"/>
          <w:lang w:val="en-US"/>
        </w:rPr>
        <w:t>Atribuţii:</w:t>
      </w:r>
      <w:r w:rsidRPr="00EB7171">
        <w:rPr>
          <w:rFonts w:ascii="Times New Roman" w:hAnsi="Times New Roman"/>
          <w:sz w:val="28"/>
          <w:szCs w:val="28"/>
          <w:u w:val="single"/>
          <w:lang w:val="en-US"/>
        </w:rPr>
        <w:br/>
      </w:r>
      <w:r w:rsidRPr="00282493">
        <w:rPr>
          <w:rFonts w:ascii="Times New Roman" w:hAnsi="Times New Roman"/>
          <w:sz w:val="28"/>
          <w:szCs w:val="28"/>
          <w:lang w:val="en-US"/>
        </w:rPr>
        <w:t>- asigură respectarea şi aplicarea leg</w:t>
      </w:r>
      <w:r>
        <w:rPr>
          <w:rFonts w:ascii="Times New Roman" w:hAnsi="Times New Roman"/>
          <w:sz w:val="28"/>
          <w:szCs w:val="28"/>
          <w:lang w:val="en-US"/>
        </w:rPr>
        <w:t xml:space="preserve">islaţiei în vigoare în domeniul </w:t>
      </w:r>
      <w:r w:rsidRPr="00282493">
        <w:rPr>
          <w:rFonts w:ascii="Times New Roman" w:hAnsi="Times New Roman"/>
          <w:sz w:val="28"/>
          <w:szCs w:val="28"/>
          <w:lang w:val="en-US"/>
        </w:rPr>
        <w:t>biblioteconomic, protecţiei patrimoniului cultural naţional mobil şi imobil în cadrul raionului</w:t>
      </w:r>
      <w:r w:rsidRPr="00282493">
        <w:rPr>
          <w:rFonts w:ascii="Times New Roman" w:hAnsi="Times New Roman"/>
          <w:sz w:val="28"/>
          <w:szCs w:val="28"/>
          <w:lang w:val="en-US"/>
        </w:rPr>
        <w:br/>
        <w:t>- fundamentează şi propune autorităţilor publice locale programe de activităţi şi cheltueli necesare pentru complectarea şi valorificarea colecţiilor de bibliotecă, lucrăril</w:t>
      </w:r>
      <w:r>
        <w:rPr>
          <w:rFonts w:ascii="Times New Roman" w:hAnsi="Times New Roman"/>
          <w:sz w:val="28"/>
          <w:szCs w:val="28"/>
          <w:lang w:val="en-US"/>
        </w:rPr>
        <w:t>o</w:t>
      </w:r>
      <w:r w:rsidRPr="00282493">
        <w:rPr>
          <w:rFonts w:ascii="Times New Roman" w:hAnsi="Times New Roman"/>
          <w:sz w:val="28"/>
          <w:szCs w:val="28"/>
          <w:lang w:val="en-US"/>
        </w:rPr>
        <w:t>r de evidienţă, cercetare, conservare, restaurare şi punere în valoare a patrimoniului cultural</w:t>
      </w:r>
      <w:r w:rsidRPr="00282493">
        <w:rPr>
          <w:rFonts w:ascii="Times New Roman" w:hAnsi="Times New Roman"/>
          <w:sz w:val="28"/>
          <w:szCs w:val="28"/>
          <w:lang w:val="en-US"/>
        </w:rPr>
        <w:br/>
        <w:t>- identifică şi expertizează bunurile culturale mobile şi imobile deţinute de persoane fizice şi juridice şi înaintează propuneri Ministerului Culturii de înscriere a acestora în Registrul monumentelor istorice ocrotite de stat</w:t>
      </w:r>
      <w:r w:rsidRPr="00282493">
        <w:rPr>
          <w:rFonts w:ascii="Times New Roman" w:hAnsi="Times New Roman"/>
          <w:sz w:val="28"/>
          <w:szCs w:val="28"/>
          <w:lang w:val="en-US"/>
        </w:rPr>
        <w:br/>
        <w:t>- ţine evidienţa schimbărilor destinaţiei monumentelor istorice, transmiterii dreptului de proprietate sau a altor drepturi reale asupra acestora, precum şi evidienţa monumentelor istorice distruse sau dispărute</w:t>
      </w:r>
      <w:r w:rsidRPr="00282493">
        <w:rPr>
          <w:rFonts w:ascii="Times New Roman" w:hAnsi="Times New Roman"/>
          <w:sz w:val="28"/>
          <w:szCs w:val="28"/>
          <w:lang w:val="en-US"/>
        </w:rPr>
        <w:br/>
        <w:t>- coordonează activitatea bibliotecilor şi muzeelor în domeniile: dezvoltarea şi comunicarea colecţiilor de bibliotecă, controlul bibliografic local şi elaborarea bibliografiilor locale, difuzarea culturală, relaţii cu publicul, automatizare şi informatizare, instruirea personalului, cercetare ştiinţifică, complectare, restaurareşi conservare, evidienţă şi protecţie a patrimoniului muzeal, organizare a expoziţiilor, publicaţii ştiinţifice</w:t>
      </w:r>
      <w:r w:rsidRPr="00282493">
        <w:rPr>
          <w:rFonts w:ascii="Times New Roman" w:hAnsi="Times New Roman"/>
          <w:sz w:val="28"/>
          <w:szCs w:val="28"/>
          <w:lang w:val="en-US"/>
        </w:rPr>
        <w:br/>
        <w:t>- îndeplineşte alte atribuţii stabilite prin acte normative</w:t>
      </w:r>
      <w:r>
        <w:rPr>
          <w:rFonts w:ascii="Times New Roman" w:hAnsi="Times New Roman"/>
          <w:sz w:val="28"/>
          <w:szCs w:val="28"/>
          <w:lang w:val="en-US"/>
        </w:rPr>
        <w:t xml:space="preserve"> specifice domeniului.</w:t>
      </w:r>
      <w:r>
        <w:rPr>
          <w:rFonts w:ascii="Times New Roman" w:hAnsi="Times New Roman"/>
          <w:sz w:val="28"/>
          <w:szCs w:val="28"/>
          <w:lang w:val="en-US"/>
        </w:rPr>
        <w:br/>
      </w:r>
      <w:r>
        <w:rPr>
          <w:rFonts w:ascii="Times New Roman" w:hAnsi="Times New Roman"/>
          <w:sz w:val="28"/>
          <w:szCs w:val="28"/>
          <w:lang w:val="en-US"/>
        </w:rPr>
        <w:br/>
        <w:t xml:space="preserve">5.12 </w:t>
      </w:r>
      <w:r w:rsidRPr="006F7F8C">
        <w:rPr>
          <w:rFonts w:ascii="Times New Roman" w:hAnsi="Times New Roman"/>
          <w:sz w:val="28"/>
          <w:szCs w:val="28"/>
          <w:u w:val="single"/>
          <w:lang w:val="en-US"/>
        </w:rPr>
        <w:t>Specialist.</w:t>
      </w:r>
      <w:r w:rsidRPr="006F7F8C">
        <w:rPr>
          <w:rFonts w:ascii="Times New Roman" w:hAnsi="Times New Roman"/>
          <w:sz w:val="28"/>
          <w:szCs w:val="28"/>
          <w:u w:val="single"/>
          <w:lang w:val="en-US"/>
        </w:rPr>
        <w:br/>
      </w:r>
      <w:r w:rsidRPr="00EB7171">
        <w:rPr>
          <w:rFonts w:ascii="Times New Roman" w:hAnsi="Times New Roman"/>
          <w:sz w:val="28"/>
          <w:szCs w:val="28"/>
          <w:u w:val="single"/>
          <w:lang w:val="en-US"/>
        </w:rPr>
        <w:t xml:space="preserve">Calificarea necesară: </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Studii superioare licenţiate sau echivalente absolvite în domeniul cu</w:t>
      </w:r>
      <w:r>
        <w:rPr>
          <w:rFonts w:ascii="Times New Roman" w:hAnsi="Times New Roman"/>
          <w:sz w:val="28"/>
          <w:szCs w:val="28"/>
          <w:lang w:val="en-US"/>
        </w:rPr>
        <w:t>lturii, educaţiei şi sportului.</w:t>
      </w:r>
    </w:p>
    <w:p w:rsidR="003A15CD" w:rsidRPr="00EB7171" w:rsidRDefault="003A15CD" w:rsidP="00575D04">
      <w:pPr>
        <w:spacing w:after="0"/>
        <w:jc w:val="both"/>
        <w:rPr>
          <w:rFonts w:ascii="Times New Roman" w:hAnsi="Times New Roman"/>
          <w:sz w:val="28"/>
          <w:szCs w:val="28"/>
          <w:u w:val="single"/>
          <w:lang w:val="en-US"/>
        </w:rPr>
      </w:pPr>
      <w:r w:rsidRPr="00EB7171">
        <w:rPr>
          <w:rFonts w:ascii="Times New Roman" w:hAnsi="Times New Roman"/>
          <w:sz w:val="28"/>
          <w:szCs w:val="28"/>
          <w:u w:val="single"/>
          <w:lang w:val="en-US"/>
        </w:rPr>
        <w:t xml:space="preserve">Relaţii: </w:t>
      </w:r>
    </w:p>
    <w:p w:rsidR="003A15CD"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Este subordonat şefului S</w:t>
      </w:r>
      <w:r w:rsidRPr="00282493">
        <w:rPr>
          <w:rFonts w:ascii="Times New Roman" w:hAnsi="Times New Roman"/>
          <w:sz w:val="28"/>
          <w:szCs w:val="28"/>
          <w:lang w:val="en-US"/>
        </w:rPr>
        <w:t xml:space="preserve">ecţiei, activează conform Regulamentului Secţiei </w:t>
      </w:r>
      <w:r>
        <w:rPr>
          <w:rFonts w:ascii="Times New Roman" w:hAnsi="Times New Roman"/>
          <w:sz w:val="28"/>
          <w:szCs w:val="28"/>
          <w:lang w:val="en-US"/>
        </w:rPr>
        <w:t>c</w:t>
      </w:r>
      <w:r w:rsidRPr="00282493">
        <w:rPr>
          <w:rFonts w:ascii="Times New Roman" w:hAnsi="Times New Roman"/>
          <w:sz w:val="28"/>
          <w:szCs w:val="28"/>
          <w:lang w:val="en-US"/>
        </w:rPr>
        <w:t>ultură şi în baza fişe</w:t>
      </w:r>
      <w:r>
        <w:rPr>
          <w:rFonts w:ascii="Times New Roman" w:hAnsi="Times New Roman"/>
          <w:sz w:val="28"/>
          <w:szCs w:val="28"/>
          <w:lang w:val="en-US"/>
        </w:rPr>
        <w:t>i</w:t>
      </w:r>
      <w:r w:rsidRPr="00282493">
        <w:rPr>
          <w:rFonts w:ascii="Times New Roman" w:hAnsi="Times New Roman"/>
          <w:sz w:val="28"/>
          <w:szCs w:val="28"/>
          <w:lang w:val="en-US"/>
        </w:rPr>
        <w:t xml:space="preserve"> </w:t>
      </w:r>
      <w:r>
        <w:rPr>
          <w:rFonts w:ascii="Times New Roman" w:hAnsi="Times New Roman"/>
          <w:sz w:val="28"/>
          <w:szCs w:val="28"/>
          <w:lang w:val="en-US"/>
        </w:rPr>
        <w:t>postului.</w:t>
      </w:r>
    </w:p>
    <w:p w:rsidR="003A15CD" w:rsidRDefault="003A15CD" w:rsidP="00575D04">
      <w:pPr>
        <w:spacing w:after="0"/>
        <w:jc w:val="both"/>
        <w:rPr>
          <w:rFonts w:ascii="Times New Roman" w:hAnsi="Times New Roman"/>
          <w:sz w:val="28"/>
          <w:szCs w:val="28"/>
          <w:lang w:val="en-US"/>
        </w:rPr>
      </w:pPr>
      <w:r w:rsidRPr="00EB7171">
        <w:rPr>
          <w:rFonts w:ascii="Times New Roman" w:hAnsi="Times New Roman"/>
          <w:sz w:val="28"/>
          <w:szCs w:val="28"/>
          <w:u w:val="single"/>
          <w:lang w:val="en-US"/>
        </w:rPr>
        <w:t>Atribuţii:</w:t>
      </w:r>
      <w:r w:rsidRPr="00EB7171">
        <w:rPr>
          <w:rFonts w:ascii="Times New Roman" w:hAnsi="Times New Roman"/>
          <w:sz w:val="28"/>
          <w:szCs w:val="28"/>
          <w:u w:val="single"/>
          <w:lang w:val="en-US"/>
        </w:rPr>
        <w:br/>
      </w:r>
      <w:r w:rsidRPr="00282493">
        <w:rPr>
          <w:rFonts w:ascii="Times New Roman" w:hAnsi="Times New Roman"/>
          <w:sz w:val="28"/>
          <w:szCs w:val="28"/>
          <w:lang w:val="en-US"/>
        </w:rPr>
        <w:t xml:space="preserve">- asigură realizarea legislaţiei şi politicilor </w:t>
      </w:r>
      <w:r>
        <w:rPr>
          <w:rFonts w:ascii="Times New Roman" w:hAnsi="Times New Roman"/>
          <w:sz w:val="28"/>
          <w:szCs w:val="28"/>
          <w:lang w:val="en-US"/>
        </w:rPr>
        <w:t>de</w:t>
      </w:r>
      <w:r w:rsidRPr="00282493">
        <w:rPr>
          <w:rFonts w:ascii="Times New Roman" w:hAnsi="Times New Roman"/>
          <w:sz w:val="28"/>
          <w:szCs w:val="28"/>
          <w:lang w:val="en-US"/>
        </w:rPr>
        <w:t xml:space="preserve"> tineret</w:t>
      </w:r>
      <w:r>
        <w:rPr>
          <w:rFonts w:ascii="Times New Roman" w:hAnsi="Times New Roman"/>
          <w:sz w:val="28"/>
          <w:szCs w:val="28"/>
          <w:lang w:val="en-US"/>
        </w:rPr>
        <w:t xml:space="preserve"> în raion.</w:t>
      </w:r>
      <w:r w:rsidRPr="00282493">
        <w:rPr>
          <w:rFonts w:ascii="Times New Roman" w:hAnsi="Times New Roman"/>
          <w:sz w:val="28"/>
          <w:szCs w:val="28"/>
          <w:lang w:val="en-US"/>
        </w:rPr>
        <w:br/>
        <w:t>- identifică şi soluţionează problemele cu care se confruntă tinerii din raion p</w:t>
      </w:r>
      <w:r>
        <w:rPr>
          <w:rFonts w:ascii="Times New Roman" w:hAnsi="Times New Roman"/>
          <w:sz w:val="28"/>
          <w:szCs w:val="28"/>
          <w:lang w:val="en-US"/>
        </w:rPr>
        <w:t>rin prisma respectării drepturilor</w:t>
      </w:r>
      <w:r w:rsidRPr="00282493">
        <w:rPr>
          <w:rFonts w:ascii="Times New Roman" w:hAnsi="Times New Roman"/>
          <w:sz w:val="28"/>
          <w:szCs w:val="28"/>
          <w:lang w:val="en-US"/>
        </w:rPr>
        <w:t xml:space="preserve"> tinerilor la problemele ce-i afectează şi de a lua în consideraţie aceste opinii</w:t>
      </w:r>
      <w:r>
        <w:rPr>
          <w:rFonts w:ascii="Times New Roman" w:hAnsi="Times New Roman"/>
          <w:sz w:val="28"/>
          <w:szCs w:val="28"/>
          <w:lang w:val="en-US"/>
        </w:rPr>
        <w:t>.</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 xml:space="preserve">- coordonează şi stabileşte parteneriat cu instituţii şi organizaţii care prestează servicii sociale, educaţionale, de sănătate etc. </w:t>
      </w:r>
      <w:r>
        <w:rPr>
          <w:rFonts w:ascii="Times New Roman" w:hAnsi="Times New Roman"/>
          <w:sz w:val="28"/>
          <w:szCs w:val="28"/>
          <w:lang w:val="en-US"/>
        </w:rPr>
        <w:t>î</w:t>
      </w:r>
      <w:r w:rsidRPr="00282493">
        <w:rPr>
          <w:rFonts w:ascii="Times New Roman" w:hAnsi="Times New Roman"/>
          <w:sz w:val="28"/>
          <w:szCs w:val="28"/>
          <w:lang w:val="en-US"/>
        </w:rPr>
        <w:t>n vederea soluţionării problemelor cu care se confruntă tine</w:t>
      </w:r>
      <w:r>
        <w:rPr>
          <w:rFonts w:ascii="Times New Roman" w:hAnsi="Times New Roman"/>
          <w:sz w:val="28"/>
          <w:szCs w:val="28"/>
          <w:lang w:val="en-US"/>
        </w:rPr>
        <w:t>rii din comunităţile raionului.</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 aplicarea legislaţiei şi politicilor din domeniul de activitate</w:t>
      </w:r>
      <w:r>
        <w:rPr>
          <w:rFonts w:ascii="Times New Roman" w:hAnsi="Times New Roman"/>
          <w:sz w:val="28"/>
          <w:szCs w:val="28"/>
          <w:lang w:val="en-US"/>
        </w:rPr>
        <w:t>.</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 acordă tinerilor servicii primare de informare</w:t>
      </w:r>
      <w:r>
        <w:rPr>
          <w:rFonts w:ascii="Times New Roman" w:hAnsi="Times New Roman"/>
          <w:sz w:val="28"/>
          <w:szCs w:val="28"/>
          <w:lang w:val="en-US"/>
        </w:rPr>
        <w:t>.</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 coordonează diferite programe de tineret</w:t>
      </w:r>
      <w:r>
        <w:rPr>
          <w:rFonts w:ascii="Times New Roman" w:hAnsi="Times New Roman"/>
          <w:sz w:val="28"/>
          <w:szCs w:val="28"/>
          <w:lang w:val="en-US"/>
        </w:rPr>
        <w:t>.</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 organizează activităţi cultural-sportive şi de organizare a timpului liber, în parteneriat cu tinerii şi alţi specialişti</w:t>
      </w:r>
      <w:r>
        <w:rPr>
          <w:rFonts w:ascii="Times New Roman" w:hAnsi="Times New Roman"/>
          <w:sz w:val="28"/>
          <w:szCs w:val="28"/>
          <w:lang w:val="en-US"/>
        </w:rPr>
        <w:t>.</w:t>
      </w:r>
    </w:p>
    <w:p w:rsidR="003A15CD"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t xml:space="preserve">- </w:t>
      </w:r>
      <w:r>
        <w:rPr>
          <w:rFonts w:ascii="Times New Roman" w:hAnsi="Times New Roman"/>
          <w:sz w:val="28"/>
          <w:szCs w:val="28"/>
          <w:lang w:val="en-US"/>
        </w:rPr>
        <w:t>organizează activități cultural, educaționale și de petrecere a timpului liber, a măsurilor sportive, turneelor și festivalurilor, a altor acțiuni cu character de masă.</w:t>
      </w:r>
    </w:p>
    <w:p w:rsidR="003A15CD" w:rsidRPr="003F3C42" w:rsidRDefault="003A15CD" w:rsidP="00575D04">
      <w:pPr>
        <w:spacing w:after="0"/>
        <w:jc w:val="both"/>
        <w:rPr>
          <w:rFonts w:ascii="Times New Roman" w:hAnsi="Times New Roman"/>
          <w:sz w:val="28"/>
          <w:szCs w:val="28"/>
          <w:lang w:val="en-US"/>
        </w:rPr>
      </w:pPr>
      <w:r w:rsidRPr="003F3C42">
        <w:rPr>
          <w:rFonts w:ascii="Times New Roman" w:hAnsi="Times New Roman"/>
          <w:sz w:val="28"/>
          <w:szCs w:val="28"/>
          <w:lang w:val="en-US"/>
        </w:rPr>
        <w:t>-</w:t>
      </w:r>
      <w:r>
        <w:rPr>
          <w:rFonts w:ascii="Times New Roman" w:hAnsi="Times New Roman"/>
          <w:sz w:val="28"/>
          <w:szCs w:val="28"/>
          <w:lang w:val="en-US"/>
        </w:rPr>
        <w:t xml:space="preserve"> evaluează necesitățile tinerilor din raion în vederea dezvoltării lor multilateral.</w:t>
      </w:r>
    </w:p>
    <w:p w:rsidR="003A15CD" w:rsidRPr="00282493" w:rsidRDefault="003A15CD" w:rsidP="006F7F8C">
      <w:pPr>
        <w:spacing w:after="0"/>
        <w:jc w:val="center"/>
        <w:rPr>
          <w:rFonts w:ascii="Times New Roman" w:hAnsi="Times New Roman"/>
          <w:b/>
          <w:sz w:val="28"/>
          <w:szCs w:val="28"/>
          <w:lang w:val="en-US"/>
        </w:rPr>
      </w:pPr>
      <w:r w:rsidRPr="00282493">
        <w:rPr>
          <w:rFonts w:ascii="Times New Roman" w:hAnsi="Times New Roman"/>
          <w:sz w:val="28"/>
          <w:szCs w:val="28"/>
          <w:lang w:val="en-US"/>
        </w:rPr>
        <w:br/>
      </w:r>
      <w:r>
        <w:rPr>
          <w:rFonts w:ascii="Times New Roman" w:hAnsi="Times New Roman"/>
          <w:b/>
          <w:sz w:val="28"/>
          <w:szCs w:val="28"/>
          <w:lang w:val="en-US"/>
        </w:rPr>
        <w:t>VI. Finanţarea S</w:t>
      </w:r>
      <w:r w:rsidRPr="00282493">
        <w:rPr>
          <w:rFonts w:ascii="Times New Roman" w:hAnsi="Times New Roman"/>
          <w:b/>
          <w:sz w:val="28"/>
          <w:szCs w:val="28"/>
          <w:lang w:val="en-US"/>
        </w:rPr>
        <w:t>ecţiei</w:t>
      </w:r>
      <w:r>
        <w:rPr>
          <w:rFonts w:ascii="Times New Roman" w:hAnsi="Times New Roman"/>
          <w:b/>
          <w:sz w:val="28"/>
          <w:szCs w:val="28"/>
          <w:lang w:val="en-US"/>
        </w:rPr>
        <w:t xml:space="preserve"> cultură</w:t>
      </w:r>
    </w:p>
    <w:p w:rsidR="003A15CD" w:rsidRDefault="003A15CD" w:rsidP="00575D04">
      <w:pPr>
        <w:spacing w:after="0"/>
        <w:jc w:val="both"/>
        <w:rPr>
          <w:rFonts w:ascii="Times New Roman" w:hAnsi="Times New Roman"/>
          <w:sz w:val="28"/>
          <w:szCs w:val="28"/>
          <w:lang w:val="ro-RO"/>
        </w:rPr>
      </w:pPr>
      <w:r w:rsidRPr="00282493">
        <w:rPr>
          <w:rFonts w:ascii="Times New Roman" w:hAnsi="Times New Roman"/>
          <w:sz w:val="28"/>
          <w:szCs w:val="28"/>
          <w:lang w:val="en-US"/>
        </w:rPr>
        <w:t>6.1 Secţia este finanţată din mijloacele bugetare, sponsorizări, alte surse ce nu contravin legislaţiei în vigoare. </w:t>
      </w:r>
    </w:p>
    <w:p w:rsidR="003A15CD" w:rsidRPr="00282493" w:rsidRDefault="003A15CD" w:rsidP="00575D04">
      <w:pPr>
        <w:spacing w:after="0"/>
        <w:jc w:val="both"/>
        <w:rPr>
          <w:rFonts w:ascii="Times New Roman" w:hAnsi="Times New Roman"/>
          <w:sz w:val="28"/>
          <w:szCs w:val="28"/>
          <w:lang w:val="en-US"/>
        </w:rPr>
      </w:pPr>
      <w:r w:rsidRPr="00282493">
        <w:rPr>
          <w:rFonts w:ascii="Times New Roman" w:hAnsi="Times New Roman"/>
          <w:sz w:val="28"/>
          <w:szCs w:val="28"/>
          <w:lang w:val="en-US"/>
        </w:rPr>
        <w:br/>
        <w:t>6.2 Secţia elaborează şi propune spre a</w:t>
      </w:r>
      <w:r>
        <w:rPr>
          <w:rFonts w:ascii="Times New Roman" w:hAnsi="Times New Roman"/>
          <w:sz w:val="28"/>
          <w:szCs w:val="28"/>
          <w:lang w:val="en-US"/>
        </w:rPr>
        <w:t>probare Consiliului raional proiectul de buget al S</w:t>
      </w:r>
      <w:r w:rsidRPr="00282493">
        <w:rPr>
          <w:rFonts w:ascii="Times New Roman" w:hAnsi="Times New Roman"/>
          <w:sz w:val="28"/>
          <w:szCs w:val="28"/>
          <w:lang w:val="en-US"/>
        </w:rPr>
        <w:t>ecţiei</w:t>
      </w:r>
      <w:r>
        <w:rPr>
          <w:rFonts w:ascii="Times New Roman" w:hAnsi="Times New Roman"/>
          <w:sz w:val="28"/>
          <w:szCs w:val="28"/>
          <w:lang w:val="en-US"/>
        </w:rPr>
        <w:t>,</w:t>
      </w:r>
      <w:r w:rsidRPr="00282493">
        <w:rPr>
          <w:rFonts w:ascii="Times New Roman" w:hAnsi="Times New Roman"/>
          <w:sz w:val="28"/>
          <w:szCs w:val="28"/>
          <w:lang w:val="en-US"/>
        </w:rPr>
        <w:t xml:space="preserve"> în caz de necesitate, intervine cu pr</w:t>
      </w:r>
      <w:r>
        <w:rPr>
          <w:rFonts w:ascii="Times New Roman" w:hAnsi="Times New Roman"/>
          <w:sz w:val="28"/>
          <w:szCs w:val="28"/>
          <w:lang w:val="en-US"/>
        </w:rPr>
        <w:t>opuneri privind finanţarea supli</w:t>
      </w:r>
      <w:r w:rsidRPr="00282493">
        <w:rPr>
          <w:rFonts w:ascii="Times New Roman" w:hAnsi="Times New Roman"/>
          <w:sz w:val="28"/>
          <w:szCs w:val="28"/>
          <w:lang w:val="en-US"/>
        </w:rPr>
        <w:t>mentară a acţiunilor concrete.</w:t>
      </w:r>
    </w:p>
    <w:p w:rsidR="003A15CD" w:rsidRPr="00282493" w:rsidRDefault="003A15CD" w:rsidP="00575D04">
      <w:pPr>
        <w:spacing w:after="0"/>
        <w:jc w:val="both"/>
        <w:rPr>
          <w:rFonts w:ascii="Times New Roman" w:hAnsi="Times New Roman"/>
          <w:sz w:val="28"/>
          <w:szCs w:val="28"/>
          <w:lang w:val="en-US"/>
        </w:rPr>
      </w:pPr>
    </w:p>
    <w:p w:rsidR="003A15CD" w:rsidRDefault="003A15CD" w:rsidP="00575D04">
      <w:pPr>
        <w:spacing w:after="0"/>
        <w:jc w:val="both"/>
        <w:rPr>
          <w:rFonts w:ascii="Times New Roman" w:hAnsi="Times New Roman"/>
          <w:sz w:val="28"/>
          <w:szCs w:val="28"/>
          <w:lang w:val="en-US"/>
        </w:rPr>
      </w:pPr>
    </w:p>
    <w:p w:rsidR="003A15CD" w:rsidRDefault="003A15CD" w:rsidP="00575D04">
      <w:pPr>
        <w:spacing w:after="0"/>
        <w:jc w:val="both"/>
        <w:rPr>
          <w:rFonts w:ascii="Times New Roman" w:hAnsi="Times New Roman"/>
          <w:sz w:val="28"/>
          <w:szCs w:val="28"/>
          <w:lang w:val="en-US"/>
        </w:rPr>
      </w:pPr>
    </w:p>
    <w:p w:rsidR="003A15CD"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 xml:space="preserve">Secretarul interimar </w:t>
      </w:r>
    </w:p>
    <w:p w:rsidR="003A15CD"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 xml:space="preserve">al Consiliului raional                                                             Gheorghe Livițchi  </w:t>
      </w:r>
    </w:p>
    <w:p w:rsidR="003A15CD" w:rsidRPr="007A0CEB" w:rsidRDefault="003A15CD" w:rsidP="00575D04">
      <w:pPr>
        <w:spacing w:after="0"/>
        <w:jc w:val="both"/>
        <w:rPr>
          <w:rFonts w:ascii="Times New Roman" w:hAnsi="Times New Roman"/>
          <w:sz w:val="16"/>
          <w:szCs w:val="16"/>
          <w:lang w:val="en-US"/>
        </w:rPr>
      </w:pPr>
    </w:p>
    <w:p w:rsidR="003A15CD" w:rsidRPr="00B63CBA" w:rsidRDefault="003A15CD" w:rsidP="00575D04">
      <w:pPr>
        <w:spacing w:after="0"/>
        <w:jc w:val="both"/>
        <w:rPr>
          <w:rFonts w:ascii="Times New Roman" w:hAnsi="Times New Roman"/>
          <w:i/>
          <w:sz w:val="28"/>
          <w:szCs w:val="28"/>
          <w:lang w:val="en-US"/>
        </w:rPr>
      </w:pPr>
      <w:r w:rsidRPr="00B63CBA">
        <w:rPr>
          <w:rFonts w:ascii="Times New Roman" w:hAnsi="Times New Roman"/>
          <w:i/>
          <w:sz w:val="28"/>
          <w:szCs w:val="28"/>
          <w:lang w:val="en-US"/>
        </w:rPr>
        <w:t>Coordonat:</w:t>
      </w:r>
    </w:p>
    <w:p w:rsidR="003A15CD" w:rsidRPr="00282493" w:rsidRDefault="003A15CD" w:rsidP="00575D04">
      <w:pPr>
        <w:spacing w:after="0"/>
        <w:jc w:val="both"/>
        <w:rPr>
          <w:rFonts w:ascii="Times New Roman" w:hAnsi="Times New Roman"/>
          <w:sz w:val="28"/>
          <w:szCs w:val="28"/>
          <w:lang w:val="en-US"/>
        </w:rPr>
      </w:pPr>
      <w:r>
        <w:rPr>
          <w:rFonts w:ascii="Times New Roman" w:hAnsi="Times New Roman"/>
          <w:sz w:val="28"/>
          <w:szCs w:val="28"/>
          <w:lang w:val="en-US"/>
        </w:rPr>
        <w:t xml:space="preserve">Şeful Secţiei cultură                                                                Olga Guţu          </w:t>
      </w:r>
    </w:p>
    <w:sectPr w:rsidR="003A15CD" w:rsidRPr="00282493" w:rsidSect="00503236">
      <w:footerReference w:type="default" r:id="rId7"/>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CD" w:rsidRDefault="003A15CD" w:rsidP="00EB7171">
      <w:pPr>
        <w:spacing w:after="0" w:line="240" w:lineRule="auto"/>
      </w:pPr>
      <w:r>
        <w:separator/>
      </w:r>
    </w:p>
  </w:endnote>
  <w:endnote w:type="continuationSeparator" w:id="1">
    <w:p w:rsidR="003A15CD" w:rsidRDefault="003A15CD" w:rsidP="00EB7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CD" w:rsidRDefault="003A15CD">
    <w:pPr>
      <w:pStyle w:val="Footer"/>
      <w:jc w:val="right"/>
    </w:pPr>
    <w:fldSimple w:instr=" PAGE   \* MERGEFORMAT ">
      <w:r>
        <w:rPr>
          <w:noProof/>
        </w:rPr>
        <w:t>7</w:t>
      </w:r>
    </w:fldSimple>
  </w:p>
  <w:p w:rsidR="003A15CD" w:rsidRDefault="003A1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CD" w:rsidRDefault="003A15CD" w:rsidP="00EB7171">
      <w:pPr>
        <w:spacing w:after="0" w:line="240" w:lineRule="auto"/>
      </w:pPr>
      <w:r>
        <w:separator/>
      </w:r>
    </w:p>
  </w:footnote>
  <w:footnote w:type="continuationSeparator" w:id="1">
    <w:p w:rsidR="003A15CD" w:rsidRDefault="003A15CD" w:rsidP="00EB7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010"/>
    <w:multiLevelType w:val="hybridMultilevel"/>
    <w:tmpl w:val="FC642164"/>
    <w:lvl w:ilvl="0" w:tplc="41885D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5611BD"/>
    <w:multiLevelType w:val="hybridMultilevel"/>
    <w:tmpl w:val="43FA4E74"/>
    <w:lvl w:ilvl="0" w:tplc="9D98671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692CB7"/>
    <w:multiLevelType w:val="multilevel"/>
    <w:tmpl w:val="3632630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09A49FC"/>
    <w:multiLevelType w:val="hybridMultilevel"/>
    <w:tmpl w:val="6A8258A2"/>
    <w:lvl w:ilvl="0" w:tplc="316A048A">
      <w:start w:val="3"/>
      <w:numFmt w:val="bullet"/>
      <w:lvlText w:val="-"/>
      <w:lvlJc w:val="left"/>
      <w:pPr>
        <w:ind w:left="180" w:hanging="360"/>
      </w:pPr>
      <w:rPr>
        <w:rFonts w:ascii="Times New Roman" w:eastAsia="Times New Roman" w:hAnsi="Times New Roman" w:hint="default"/>
      </w:rPr>
    </w:lvl>
    <w:lvl w:ilvl="1" w:tplc="04190003" w:tentative="1">
      <w:start w:val="1"/>
      <w:numFmt w:val="bullet"/>
      <w:lvlText w:val="o"/>
      <w:lvlJc w:val="left"/>
      <w:pPr>
        <w:ind w:left="900" w:hanging="360"/>
      </w:pPr>
      <w:rPr>
        <w:rFonts w:ascii="Courier New" w:hAnsi="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4">
    <w:nsid w:val="4F1D495B"/>
    <w:multiLevelType w:val="hybridMultilevel"/>
    <w:tmpl w:val="F6887326"/>
    <w:lvl w:ilvl="0" w:tplc="2B06DAD6">
      <w:start w:val="5"/>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52177BE5"/>
    <w:multiLevelType w:val="hybridMultilevel"/>
    <w:tmpl w:val="EF6A7E20"/>
    <w:lvl w:ilvl="0" w:tplc="49B4CDE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4E441F"/>
    <w:multiLevelType w:val="hybridMultilevel"/>
    <w:tmpl w:val="37F8ABF6"/>
    <w:lvl w:ilvl="0" w:tplc="ED544DC6">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C31963"/>
    <w:multiLevelType w:val="hybridMultilevel"/>
    <w:tmpl w:val="E9FE4B94"/>
    <w:lvl w:ilvl="0" w:tplc="754A33A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7530FE"/>
    <w:multiLevelType w:val="hybridMultilevel"/>
    <w:tmpl w:val="ED3A4F32"/>
    <w:lvl w:ilvl="0" w:tplc="075EF454">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C6C"/>
    <w:rsid w:val="000B567E"/>
    <w:rsid w:val="000D3D95"/>
    <w:rsid w:val="001C7173"/>
    <w:rsid w:val="001D44EA"/>
    <w:rsid w:val="00282493"/>
    <w:rsid w:val="002B7D87"/>
    <w:rsid w:val="002E4E8F"/>
    <w:rsid w:val="00305C6C"/>
    <w:rsid w:val="00372E5B"/>
    <w:rsid w:val="003A15CD"/>
    <w:rsid w:val="003C0FCB"/>
    <w:rsid w:val="003F3C42"/>
    <w:rsid w:val="00454D9A"/>
    <w:rsid w:val="00493CE9"/>
    <w:rsid w:val="00503236"/>
    <w:rsid w:val="00575D04"/>
    <w:rsid w:val="00593BF9"/>
    <w:rsid w:val="005D52D6"/>
    <w:rsid w:val="00632AF6"/>
    <w:rsid w:val="00671FA0"/>
    <w:rsid w:val="006F7F8C"/>
    <w:rsid w:val="00705E59"/>
    <w:rsid w:val="007A0CEB"/>
    <w:rsid w:val="008046EE"/>
    <w:rsid w:val="00805FAC"/>
    <w:rsid w:val="008206B4"/>
    <w:rsid w:val="008608F1"/>
    <w:rsid w:val="008A752A"/>
    <w:rsid w:val="00A64F0F"/>
    <w:rsid w:val="00AB674D"/>
    <w:rsid w:val="00AF4D5C"/>
    <w:rsid w:val="00B63CBA"/>
    <w:rsid w:val="00B67F25"/>
    <w:rsid w:val="00C92A2C"/>
    <w:rsid w:val="00D4304A"/>
    <w:rsid w:val="00D865C7"/>
    <w:rsid w:val="00EB7171"/>
    <w:rsid w:val="00EF4417"/>
    <w:rsid w:val="00FB6A80"/>
    <w:rsid w:val="00FC0F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B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05C6C"/>
    <w:rPr>
      <w:rFonts w:cs="Times New Roman"/>
      <w:b/>
      <w:bCs/>
    </w:rPr>
  </w:style>
  <w:style w:type="paragraph" w:styleId="NormalWeb">
    <w:name w:val="Normal (Web)"/>
    <w:basedOn w:val="Normal"/>
    <w:uiPriority w:val="99"/>
    <w:rsid w:val="00305C6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05C6C"/>
    <w:rPr>
      <w:rFonts w:cs="Times New Roman"/>
    </w:rPr>
  </w:style>
  <w:style w:type="character" w:styleId="Emphasis">
    <w:name w:val="Emphasis"/>
    <w:basedOn w:val="DefaultParagraphFont"/>
    <w:uiPriority w:val="99"/>
    <w:qFormat/>
    <w:rsid w:val="000B567E"/>
    <w:rPr>
      <w:rFonts w:cs="Times New Roman"/>
      <w:i/>
      <w:iCs/>
    </w:rPr>
  </w:style>
  <w:style w:type="paragraph" w:styleId="ListParagraph">
    <w:name w:val="List Paragraph"/>
    <w:basedOn w:val="Normal"/>
    <w:uiPriority w:val="99"/>
    <w:qFormat/>
    <w:rsid w:val="00705E59"/>
    <w:pPr>
      <w:ind w:left="720"/>
      <w:contextualSpacing/>
    </w:pPr>
  </w:style>
  <w:style w:type="paragraph" w:styleId="Header">
    <w:name w:val="header"/>
    <w:basedOn w:val="Normal"/>
    <w:link w:val="HeaderChar"/>
    <w:uiPriority w:val="99"/>
    <w:semiHidden/>
    <w:rsid w:val="00EB717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B7171"/>
    <w:rPr>
      <w:rFonts w:cs="Times New Roman"/>
    </w:rPr>
  </w:style>
  <w:style w:type="paragraph" w:styleId="Footer">
    <w:name w:val="footer"/>
    <w:basedOn w:val="Normal"/>
    <w:link w:val="FooterChar"/>
    <w:uiPriority w:val="99"/>
    <w:rsid w:val="00EB717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B7171"/>
    <w:rPr>
      <w:rFonts w:cs="Times New Roman"/>
    </w:rPr>
  </w:style>
</w:styles>
</file>

<file path=word/webSettings.xml><?xml version="1.0" encoding="utf-8"?>
<w:webSettings xmlns:r="http://schemas.openxmlformats.org/officeDocument/2006/relationships" xmlns:w="http://schemas.openxmlformats.org/wordprocessingml/2006/main">
  <w:divs>
    <w:div w:id="1794900531">
      <w:marLeft w:val="0"/>
      <w:marRight w:val="0"/>
      <w:marTop w:val="0"/>
      <w:marBottom w:val="0"/>
      <w:divBdr>
        <w:top w:val="none" w:sz="0" w:space="0" w:color="auto"/>
        <w:left w:val="none" w:sz="0" w:space="0" w:color="auto"/>
        <w:bottom w:val="none" w:sz="0" w:space="0" w:color="auto"/>
        <w:right w:val="none" w:sz="0" w:space="0" w:color="auto"/>
      </w:divBdr>
    </w:div>
    <w:div w:id="1794900532">
      <w:marLeft w:val="0"/>
      <w:marRight w:val="0"/>
      <w:marTop w:val="0"/>
      <w:marBottom w:val="0"/>
      <w:divBdr>
        <w:top w:val="none" w:sz="0" w:space="0" w:color="auto"/>
        <w:left w:val="none" w:sz="0" w:space="0" w:color="auto"/>
        <w:bottom w:val="none" w:sz="0" w:space="0" w:color="auto"/>
        <w:right w:val="none" w:sz="0" w:space="0" w:color="auto"/>
      </w:divBdr>
    </w:div>
    <w:div w:id="1794900533">
      <w:marLeft w:val="0"/>
      <w:marRight w:val="0"/>
      <w:marTop w:val="0"/>
      <w:marBottom w:val="0"/>
      <w:divBdr>
        <w:top w:val="none" w:sz="0" w:space="0" w:color="auto"/>
        <w:left w:val="none" w:sz="0" w:space="0" w:color="auto"/>
        <w:bottom w:val="none" w:sz="0" w:space="0" w:color="auto"/>
        <w:right w:val="none" w:sz="0" w:space="0" w:color="auto"/>
      </w:divBdr>
      <w:divsChild>
        <w:div w:id="1794900534">
          <w:marLeft w:val="0"/>
          <w:marRight w:val="0"/>
          <w:marTop w:val="0"/>
          <w:marBottom w:val="0"/>
          <w:divBdr>
            <w:top w:val="none" w:sz="0" w:space="0" w:color="auto"/>
            <w:left w:val="none" w:sz="0" w:space="0" w:color="auto"/>
            <w:bottom w:val="none" w:sz="0" w:space="0" w:color="auto"/>
            <w:right w:val="none" w:sz="0" w:space="0" w:color="auto"/>
          </w:divBdr>
        </w:div>
      </w:divsChild>
    </w:div>
    <w:div w:id="1794900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264</TotalTime>
  <Pages>7</Pages>
  <Words>2065</Words>
  <Characters>11773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Админ</cp:lastModifiedBy>
  <cp:revision>16</cp:revision>
  <dcterms:created xsi:type="dcterms:W3CDTF">2016-05-23T13:18:00Z</dcterms:created>
  <dcterms:modified xsi:type="dcterms:W3CDTF">2016-06-02T06:50:00Z</dcterms:modified>
</cp:coreProperties>
</file>