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83" w:rsidRDefault="00CC1083" w:rsidP="00CC1083">
      <w:pPr>
        <w:rPr>
          <w:b/>
        </w:rPr>
      </w:pPr>
      <w:r>
        <w:rPr>
          <w:noProof/>
          <w:lang w:val="ro-MD" w:eastAsia="ro-MD"/>
        </w:rPr>
        <w:drawing>
          <wp:anchor distT="0" distB="0" distL="114300" distR="114300" simplePos="0" relativeHeight="251659264" behindDoc="1" locked="0" layoutInCell="1" allowOverlap="1" wp14:anchorId="79ED0ECB" wp14:editId="165D6B8C">
            <wp:simplePos x="0" y="0"/>
            <wp:positionH relativeFrom="column">
              <wp:posOffset>2386965</wp:posOffset>
            </wp:positionH>
            <wp:positionV relativeFrom="paragraph">
              <wp:posOffset>2540</wp:posOffset>
            </wp:positionV>
            <wp:extent cx="790575" cy="914400"/>
            <wp:effectExtent l="0" t="0" r="9525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9" r="28685" b="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</w:t>
      </w:r>
      <w:r>
        <w:rPr>
          <w:b/>
        </w:rPr>
        <w:t>MINISTERUL                                                               МИНИСТЕРСТВО</w:t>
      </w:r>
    </w:p>
    <w:p w:rsidR="00CC1083" w:rsidRDefault="00CC1083" w:rsidP="00F07763">
      <w:pPr>
        <w:ind w:hanging="142"/>
        <w:rPr>
          <w:b/>
        </w:rPr>
      </w:pPr>
      <w:r>
        <w:rPr>
          <w:b/>
        </w:rPr>
        <w:t xml:space="preserve">          AGRICULTURII                                                     СЕЛЬСКОГО  ХОЗЯЙСТВА</w:t>
      </w:r>
    </w:p>
    <w:p w:rsidR="00CC1083" w:rsidRDefault="00CC1083" w:rsidP="00CC1083">
      <w:pPr>
        <w:rPr>
          <w:b/>
        </w:rPr>
      </w:pPr>
      <w:r>
        <w:rPr>
          <w:b/>
        </w:rPr>
        <w:t>ŞI INDUSTRIEI ALIMENTARE                           И ПИЩЕВОЙ ПРОМЫШЛЕННОСТИ</w:t>
      </w:r>
    </w:p>
    <w:p w:rsidR="00CC1083" w:rsidRDefault="00CC1083" w:rsidP="00CC1083">
      <w:pPr>
        <w:rPr>
          <w:b/>
        </w:rPr>
      </w:pPr>
      <w:r>
        <w:rPr>
          <w:b/>
        </w:rPr>
        <w:t xml:space="preserve">    AL REPUBLICII MOLDOVA                                       РЕСПУБЛИКИ МОЛДОВА</w:t>
      </w:r>
    </w:p>
    <w:p w:rsidR="00CC1083" w:rsidRDefault="00F3553E" w:rsidP="00F3553E">
      <w:pPr>
        <w:rPr>
          <w:b/>
        </w:rPr>
      </w:pPr>
      <w:r>
        <w:rPr>
          <w:b/>
        </w:rPr>
        <w:t xml:space="preserve">       </w:t>
      </w:r>
      <w:r w:rsidR="00CC1083">
        <w:rPr>
          <w:b/>
        </w:rPr>
        <w:t xml:space="preserve">Întreprinderea  de  Stat  </w:t>
      </w:r>
      <w:r>
        <w:rPr>
          <w:b/>
        </w:rPr>
        <w:t xml:space="preserve">          </w:t>
      </w:r>
      <w:r w:rsidR="00CC1083">
        <w:rPr>
          <w:b/>
        </w:rPr>
        <w:t xml:space="preserve">                      </w:t>
      </w:r>
      <w:r>
        <w:rPr>
          <w:b/>
        </w:rPr>
        <w:t xml:space="preserve">      </w:t>
      </w:r>
      <w:r w:rsidR="00CC1083">
        <w:rPr>
          <w:b/>
        </w:rPr>
        <w:t xml:space="preserve">      </w:t>
      </w:r>
      <w:proofErr w:type="spellStart"/>
      <w:r w:rsidR="00CC1083">
        <w:rPr>
          <w:b/>
        </w:rPr>
        <w:t>Государственное</w:t>
      </w:r>
      <w:proofErr w:type="spellEnd"/>
      <w:r w:rsidR="00CC1083">
        <w:rPr>
          <w:b/>
        </w:rPr>
        <w:t xml:space="preserve"> </w:t>
      </w:r>
      <w:proofErr w:type="spellStart"/>
      <w:r w:rsidR="00CC1083">
        <w:rPr>
          <w:b/>
        </w:rPr>
        <w:t>предприятие</w:t>
      </w:r>
      <w:proofErr w:type="spellEnd"/>
      <w:r>
        <w:rPr>
          <w:b/>
        </w:rPr>
        <w:t xml:space="preserve">      </w:t>
      </w:r>
    </w:p>
    <w:p w:rsidR="00CC1083" w:rsidRPr="00A503BD" w:rsidRDefault="00CC1083" w:rsidP="00CC1083">
      <w:pPr>
        <w:rPr>
          <w:b/>
        </w:rPr>
      </w:pPr>
      <w:r>
        <w:rPr>
          <w:b/>
        </w:rPr>
        <w:t xml:space="preserve">“Centrul </w:t>
      </w:r>
      <w:proofErr w:type="spellStart"/>
      <w:r>
        <w:rPr>
          <w:b/>
        </w:rPr>
        <w:t>Informaţional</w:t>
      </w:r>
      <w:proofErr w:type="spellEnd"/>
      <w:r>
        <w:rPr>
          <w:b/>
        </w:rPr>
        <w:t xml:space="preserve"> Agricol”                                    “Centrul </w:t>
      </w:r>
      <w:proofErr w:type="spellStart"/>
      <w:r>
        <w:rPr>
          <w:b/>
        </w:rPr>
        <w:t>Informaţional</w:t>
      </w:r>
      <w:proofErr w:type="spellEnd"/>
      <w:r>
        <w:rPr>
          <w:b/>
        </w:rPr>
        <w:t xml:space="preserve"> Agricol”</w:t>
      </w:r>
    </w:p>
    <w:p w:rsidR="00CC1083" w:rsidRDefault="00CC1083" w:rsidP="00CC1083">
      <w:pPr>
        <w:rPr>
          <w:sz w:val="16"/>
          <w:szCs w:val="16"/>
        </w:rPr>
      </w:pPr>
      <w:r>
        <w:rPr>
          <w:sz w:val="16"/>
          <w:szCs w:val="16"/>
        </w:rPr>
        <w:t xml:space="preserve"> MD-2060 mun. Chişinău bul. Cuza Vodă 5/1,                                             </w:t>
      </w:r>
      <w:r w:rsidRPr="00A503BD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MD-2060  мун. Кишинэу, </w:t>
      </w:r>
      <w:r w:rsidRPr="00E467BB">
        <w:rPr>
          <w:sz w:val="16"/>
          <w:szCs w:val="16"/>
        </w:rPr>
        <w:t>бул</w:t>
      </w:r>
      <w:r>
        <w:rPr>
          <w:sz w:val="16"/>
          <w:szCs w:val="16"/>
        </w:rPr>
        <w:t>. Куза Водэ 5/</w:t>
      </w:r>
      <w:r w:rsidRPr="00A503BD">
        <w:rPr>
          <w:sz w:val="16"/>
          <w:szCs w:val="16"/>
        </w:rPr>
        <w:t>1</w:t>
      </w:r>
      <w:r>
        <w:rPr>
          <w:sz w:val="16"/>
          <w:szCs w:val="16"/>
        </w:rPr>
        <w:t xml:space="preserve">                            Tel:   +37322/22-71-17 ;  +37322/22-71-09 fax                                                                </w:t>
      </w:r>
      <w:r w:rsidRPr="00A503B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Tel:   +37322/22-71-17 ;   +37322/22-71-09 fax</w:t>
      </w:r>
    </w:p>
    <w:p w:rsidR="00CC1083" w:rsidRDefault="00CC1083" w:rsidP="00CC1083">
      <w:pPr>
        <w:ind w:left="-450"/>
        <w:rPr>
          <w:sz w:val="16"/>
          <w:szCs w:val="16"/>
        </w:rPr>
      </w:pPr>
    </w:p>
    <w:p w:rsidR="00CC1083" w:rsidRDefault="00CC1083" w:rsidP="00CC1083">
      <w:pPr>
        <w:ind w:left="-450"/>
      </w:pPr>
    </w:p>
    <w:p w:rsidR="00F93A7F" w:rsidRDefault="00F93A7F" w:rsidP="00CC1083">
      <w:pPr>
        <w:ind w:left="-450"/>
      </w:pPr>
    </w:p>
    <w:p w:rsidR="00F93A7F" w:rsidRPr="00776E14" w:rsidRDefault="00F93A7F" w:rsidP="00F93A7F">
      <w:pPr>
        <w:ind w:left="-450"/>
        <w:jc w:val="center"/>
        <w:rPr>
          <w:b/>
          <w:sz w:val="40"/>
          <w:szCs w:val="36"/>
        </w:rPr>
      </w:pPr>
      <w:r w:rsidRPr="00776E14">
        <w:rPr>
          <w:b/>
          <w:sz w:val="40"/>
          <w:szCs w:val="36"/>
        </w:rPr>
        <w:t>A N U N Ț</w:t>
      </w:r>
    </w:p>
    <w:p w:rsidR="00F93A7F" w:rsidRPr="00776E14" w:rsidRDefault="00F93A7F" w:rsidP="00CC1083">
      <w:pPr>
        <w:ind w:left="-450"/>
        <w:rPr>
          <w:sz w:val="28"/>
        </w:rPr>
      </w:pPr>
    </w:p>
    <w:p w:rsidR="00AC43F8" w:rsidRPr="00CC1C5B" w:rsidRDefault="00AC43F8" w:rsidP="00F93A7F">
      <w:pPr>
        <w:ind w:firstLine="567"/>
        <w:jc w:val="center"/>
        <w:rPr>
          <w:sz w:val="36"/>
          <w:szCs w:val="28"/>
        </w:rPr>
      </w:pPr>
      <w:r w:rsidRPr="00CC1C5B">
        <w:rPr>
          <w:b/>
          <w:sz w:val="36"/>
          <w:szCs w:val="28"/>
        </w:rPr>
        <w:t>Concurs</w:t>
      </w:r>
      <w:r w:rsidRPr="00CC1C5B">
        <w:rPr>
          <w:sz w:val="36"/>
          <w:szCs w:val="28"/>
        </w:rPr>
        <w:t xml:space="preserve"> pentru s</w:t>
      </w:r>
      <w:r w:rsidR="00F93A7F" w:rsidRPr="00CC1C5B">
        <w:rPr>
          <w:sz w:val="36"/>
          <w:szCs w:val="28"/>
        </w:rPr>
        <w:t xml:space="preserve">electarea </w:t>
      </w:r>
      <w:r w:rsidR="00F93A7F" w:rsidRPr="00CC1C5B">
        <w:rPr>
          <w:b/>
          <w:sz w:val="36"/>
          <w:szCs w:val="28"/>
        </w:rPr>
        <w:t>consultanților</w:t>
      </w:r>
      <w:r w:rsidR="00F93A7F" w:rsidRPr="00CC1C5B">
        <w:rPr>
          <w:sz w:val="36"/>
          <w:szCs w:val="28"/>
        </w:rPr>
        <w:t xml:space="preserve"> </w:t>
      </w:r>
    </w:p>
    <w:p w:rsidR="00CC1C5B" w:rsidRDefault="00CC1C5B" w:rsidP="00F93A7F">
      <w:pPr>
        <w:ind w:firstLine="567"/>
        <w:jc w:val="center"/>
        <w:rPr>
          <w:sz w:val="32"/>
          <w:szCs w:val="28"/>
        </w:rPr>
      </w:pPr>
    </w:p>
    <w:p w:rsidR="00AC43F8" w:rsidRDefault="00CC1C5B" w:rsidP="00F93A7F">
      <w:pPr>
        <w:ind w:firstLine="567"/>
        <w:jc w:val="center"/>
        <w:rPr>
          <w:sz w:val="32"/>
          <w:szCs w:val="28"/>
          <w:lang w:val="ro-MD"/>
        </w:rPr>
      </w:pPr>
      <w:r>
        <w:rPr>
          <w:sz w:val="32"/>
          <w:szCs w:val="28"/>
          <w:lang w:val="ro-MD"/>
        </w:rPr>
        <w:t xml:space="preserve">în </w:t>
      </w:r>
      <w:r w:rsidR="00F93A7F" w:rsidRPr="00776E14">
        <w:rPr>
          <w:sz w:val="32"/>
          <w:szCs w:val="28"/>
          <w:lang w:val="ro-MD"/>
        </w:rPr>
        <w:t>Direcți</w:t>
      </w:r>
      <w:r>
        <w:rPr>
          <w:sz w:val="32"/>
          <w:szCs w:val="28"/>
          <w:lang w:val="ro-MD"/>
        </w:rPr>
        <w:t>a</w:t>
      </w:r>
      <w:r w:rsidR="00F93A7F" w:rsidRPr="00776E14">
        <w:rPr>
          <w:sz w:val="32"/>
          <w:szCs w:val="28"/>
          <w:lang w:val="ro-MD"/>
        </w:rPr>
        <w:t xml:space="preserve"> consultanță financiară în agricultură</w:t>
      </w:r>
      <w:r w:rsidR="00AC43F8">
        <w:rPr>
          <w:sz w:val="32"/>
          <w:szCs w:val="28"/>
          <w:lang w:val="ro-MD"/>
        </w:rPr>
        <w:t xml:space="preserve"> </w:t>
      </w:r>
      <w:r w:rsidR="00F93A7F" w:rsidRPr="00776E14">
        <w:rPr>
          <w:sz w:val="32"/>
          <w:szCs w:val="28"/>
          <w:lang w:val="ro-MD"/>
        </w:rPr>
        <w:t>ș</w:t>
      </w:r>
      <w:r>
        <w:rPr>
          <w:sz w:val="32"/>
          <w:szCs w:val="28"/>
          <w:lang w:val="ro-MD"/>
        </w:rPr>
        <w:t>i dezvoltare</w:t>
      </w:r>
      <w:r w:rsidR="00F93A7F" w:rsidRPr="00776E14">
        <w:rPr>
          <w:sz w:val="32"/>
          <w:szCs w:val="28"/>
          <w:lang w:val="ro-MD"/>
        </w:rPr>
        <w:t xml:space="preserve"> rurală a </w:t>
      </w:r>
    </w:p>
    <w:p w:rsidR="00F93A7F" w:rsidRPr="00776E14" w:rsidRDefault="00F93A7F" w:rsidP="00F93A7F">
      <w:pPr>
        <w:ind w:firstLine="567"/>
        <w:jc w:val="center"/>
        <w:rPr>
          <w:sz w:val="32"/>
          <w:szCs w:val="28"/>
          <w:lang w:val="ro-MD"/>
        </w:rPr>
      </w:pPr>
      <w:r w:rsidRPr="00776E14">
        <w:rPr>
          <w:i/>
          <w:sz w:val="32"/>
          <w:szCs w:val="28"/>
          <w:lang w:val="ro-MD"/>
        </w:rPr>
        <w:t>ÎS ”Centrul Informațional Agricol”</w:t>
      </w:r>
    </w:p>
    <w:p w:rsidR="00F93A7F" w:rsidRPr="00776E14" w:rsidRDefault="00F93A7F" w:rsidP="00F93A7F">
      <w:pPr>
        <w:rPr>
          <w:color w:val="FF0000"/>
          <w:sz w:val="32"/>
          <w:szCs w:val="28"/>
          <w:lang w:val="ro-MD"/>
        </w:rPr>
      </w:pPr>
    </w:p>
    <w:p w:rsidR="00F93A7F" w:rsidRPr="00776E14" w:rsidRDefault="00F93A7F" w:rsidP="00F93A7F">
      <w:pPr>
        <w:rPr>
          <w:sz w:val="28"/>
          <w:szCs w:val="28"/>
          <w:lang w:val="ro-MD"/>
        </w:rPr>
      </w:pPr>
      <w:r w:rsidRPr="00CC1C5B">
        <w:rPr>
          <w:sz w:val="28"/>
          <w:szCs w:val="28"/>
          <w:u w:val="single"/>
          <w:lang w:val="ro-MD"/>
        </w:rPr>
        <w:t>Data lansării</w:t>
      </w:r>
      <w:r w:rsidRPr="00776E14">
        <w:rPr>
          <w:sz w:val="28"/>
          <w:szCs w:val="28"/>
          <w:lang w:val="ro-MD"/>
        </w:rPr>
        <w:t>: 08 septembrie 2016</w:t>
      </w:r>
    </w:p>
    <w:p w:rsidR="00F93A7F" w:rsidRPr="00776E14" w:rsidRDefault="00F93A7F" w:rsidP="00F93A7F">
      <w:pPr>
        <w:rPr>
          <w:sz w:val="28"/>
          <w:szCs w:val="28"/>
          <w:lang w:val="ro-MD"/>
        </w:rPr>
      </w:pPr>
      <w:r w:rsidRPr="00CC1C5B">
        <w:rPr>
          <w:sz w:val="28"/>
          <w:szCs w:val="28"/>
          <w:u w:val="single"/>
          <w:lang w:val="ro-MD"/>
        </w:rPr>
        <w:t>Data limită de depunere</w:t>
      </w:r>
      <w:r w:rsidRPr="00776E14">
        <w:rPr>
          <w:sz w:val="28"/>
          <w:szCs w:val="28"/>
          <w:lang w:val="ro-MD"/>
        </w:rPr>
        <w:t>: 08 octombrie 2016</w:t>
      </w:r>
    </w:p>
    <w:p w:rsidR="00F93A7F" w:rsidRPr="00776E14" w:rsidRDefault="00F93A7F" w:rsidP="00F93A7F">
      <w:pPr>
        <w:ind w:hanging="142"/>
        <w:jc w:val="both"/>
        <w:rPr>
          <w:b/>
          <w:sz w:val="28"/>
          <w:lang w:val="ro-MD"/>
        </w:rPr>
      </w:pPr>
      <w:bookmarkStart w:id="0" w:name="_GoBack"/>
      <w:bookmarkEnd w:id="0"/>
    </w:p>
    <w:p w:rsidR="00F93A7F" w:rsidRPr="00776E14" w:rsidRDefault="00F93A7F" w:rsidP="00F93A7F">
      <w:pPr>
        <w:ind w:hanging="142"/>
        <w:jc w:val="both"/>
        <w:rPr>
          <w:b/>
          <w:sz w:val="28"/>
          <w:lang w:val="ro-MD"/>
        </w:rPr>
      </w:pPr>
      <w:r w:rsidRPr="00776E14">
        <w:rPr>
          <w:b/>
          <w:sz w:val="28"/>
          <w:lang w:val="ro-MD"/>
        </w:rPr>
        <w:t>Consultanții teritoriali</w:t>
      </w:r>
    </w:p>
    <w:p w:rsidR="00F93A7F" w:rsidRPr="00776E14" w:rsidRDefault="00AC43F8" w:rsidP="00F07763">
      <w:pPr>
        <w:ind w:left="-284" w:firstLine="851"/>
        <w:jc w:val="both"/>
        <w:rPr>
          <w:sz w:val="28"/>
          <w:lang w:val="ro-MD"/>
        </w:rPr>
      </w:pPr>
      <w:r>
        <w:rPr>
          <w:sz w:val="28"/>
          <w:lang w:val="ro-MD"/>
        </w:rPr>
        <w:t xml:space="preserve">Se căută </w:t>
      </w:r>
      <w:r w:rsidR="00F93A7F" w:rsidRPr="00776E14">
        <w:rPr>
          <w:sz w:val="28"/>
          <w:lang w:val="ro-MD"/>
        </w:rPr>
        <w:t xml:space="preserve">consultanți teritoriali </w:t>
      </w:r>
      <w:r w:rsidR="00F93A7F" w:rsidRPr="00776E14">
        <w:rPr>
          <w:bCs/>
          <w:sz w:val="28"/>
          <w:lang w:val="ro-MD"/>
        </w:rPr>
        <w:t>în</w:t>
      </w:r>
      <w:r w:rsidR="00F93A7F" w:rsidRPr="00776E14">
        <w:rPr>
          <w:sz w:val="28"/>
          <w:lang w:val="ro-MD"/>
        </w:rPr>
        <w:t xml:space="preserve"> următoarele raioane ale Republicii Moldova: Bălți, Cahul, Comrat, Căușeni, </w:t>
      </w:r>
      <w:proofErr w:type="spellStart"/>
      <w:r w:rsidR="00F93A7F" w:rsidRPr="00776E14">
        <w:rPr>
          <w:sz w:val="28"/>
          <w:lang w:val="ro-MD"/>
        </w:rPr>
        <w:t>Edineț</w:t>
      </w:r>
      <w:proofErr w:type="spellEnd"/>
      <w:r w:rsidR="00F93A7F" w:rsidRPr="00776E14">
        <w:rPr>
          <w:sz w:val="28"/>
          <w:lang w:val="ro-MD"/>
        </w:rPr>
        <w:t xml:space="preserve">, Florești, </w:t>
      </w:r>
      <w:proofErr w:type="spellStart"/>
      <w:r w:rsidR="00F93A7F" w:rsidRPr="00776E14">
        <w:rPr>
          <w:sz w:val="28"/>
          <w:lang w:val="ro-MD"/>
        </w:rPr>
        <w:t>Hîncești</w:t>
      </w:r>
      <w:proofErr w:type="spellEnd"/>
      <w:r w:rsidR="00F93A7F" w:rsidRPr="00776E14">
        <w:rPr>
          <w:sz w:val="28"/>
          <w:lang w:val="ro-MD"/>
        </w:rPr>
        <w:t>, Ialoveni, Orhei și Ungheni.</w:t>
      </w:r>
    </w:p>
    <w:p w:rsidR="00F93A7F" w:rsidRPr="00776E14" w:rsidRDefault="00F93A7F" w:rsidP="00F07763">
      <w:pPr>
        <w:jc w:val="both"/>
        <w:rPr>
          <w:sz w:val="28"/>
          <w:lang w:val="ro-MD"/>
        </w:rPr>
      </w:pPr>
      <w:r w:rsidRPr="00776E14">
        <w:rPr>
          <w:sz w:val="28"/>
          <w:lang w:val="ro-MD"/>
        </w:rPr>
        <w:t>Consultanții teritoriali vor avea următoarele responsabilități:</w:t>
      </w:r>
    </w:p>
    <w:p w:rsidR="00F93A7F" w:rsidRPr="00776E14" w:rsidRDefault="00F93A7F" w:rsidP="00F93A7F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776E14">
        <w:rPr>
          <w:rFonts w:ascii="Times New Roman" w:hAnsi="Times New Roman" w:cs="Times New Roman"/>
          <w:sz w:val="28"/>
          <w:szCs w:val="24"/>
          <w:lang w:val="ro-MD"/>
        </w:rPr>
        <w:t>identifică oportunitățile de finanțare a agriculturii moderne și a dezvoltării rurale;</w:t>
      </w:r>
    </w:p>
    <w:p w:rsidR="00F93A7F" w:rsidRPr="00776E14" w:rsidRDefault="00F93A7F" w:rsidP="00F93A7F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776E14">
        <w:rPr>
          <w:rFonts w:ascii="Times New Roman" w:hAnsi="Times New Roman" w:cs="Times New Roman"/>
          <w:sz w:val="28"/>
          <w:szCs w:val="24"/>
          <w:lang w:val="ro-MD"/>
        </w:rPr>
        <w:t>asigură contactul beneficiarului cu instituțiile abilitate în elaborarea actelor suplimentare necesare îndeplinirii cerințelor de finanțare;</w:t>
      </w:r>
    </w:p>
    <w:p w:rsidR="00F93A7F" w:rsidRPr="00776E14" w:rsidRDefault="00F93A7F" w:rsidP="00F93A7F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776E14">
        <w:rPr>
          <w:rFonts w:ascii="Times New Roman" w:hAnsi="Times New Roman" w:cs="Times New Roman"/>
          <w:sz w:val="28"/>
          <w:szCs w:val="24"/>
          <w:lang w:val="ro-MD"/>
        </w:rPr>
        <w:t>acordă asistență în determinare</w:t>
      </w:r>
      <w:r w:rsidR="00AC43F8">
        <w:rPr>
          <w:rFonts w:ascii="Times New Roman" w:hAnsi="Times New Roman" w:cs="Times New Roman"/>
          <w:sz w:val="28"/>
          <w:szCs w:val="24"/>
          <w:lang w:val="ro-MD"/>
        </w:rPr>
        <w:t>a eligibilității beneficiarului</w:t>
      </w:r>
      <w:r w:rsidRPr="00776E14">
        <w:rPr>
          <w:rFonts w:ascii="Times New Roman" w:hAnsi="Times New Roman" w:cs="Times New Roman"/>
          <w:sz w:val="28"/>
          <w:szCs w:val="24"/>
          <w:lang w:val="ro-MD"/>
        </w:rPr>
        <w:t>;</w:t>
      </w:r>
    </w:p>
    <w:p w:rsidR="00F93A7F" w:rsidRPr="00776E14" w:rsidRDefault="00F93A7F" w:rsidP="00F93A7F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776E14">
        <w:rPr>
          <w:rFonts w:ascii="Times New Roman" w:hAnsi="Times New Roman" w:cs="Times New Roman"/>
          <w:sz w:val="28"/>
          <w:szCs w:val="24"/>
          <w:lang w:val="ro-MD"/>
        </w:rPr>
        <w:t xml:space="preserve">oferă consultații și întocmesc împreună cu beneficiarul </w:t>
      </w:r>
      <w:r w:rsidRPr="00AC43F8">
        <w:rPr>
          <w:rFonts w:ascii="Times New Roman" w:hAnsi="Times New Roman" w:cs="Times New Roman"/>
          <w:b/>
          <w:sz w:val="28"/>
          <w:szCs w:val="24"/>
          <w:lang w:val="ro-MD"/>
        </w:rPr>
        <w:t>dosarul</w:t>
      </w:r>
      <w:r w:rsidRPr="00776E14">
        <w:rPr>
          <w:rFonts w:ascii="Times New Roman" w:hAnsi="Times New Roman" w:cs="Times New Roman"/>
          <w:sz w:val="28"/>
          <w:szCs w:val="24"/>
          <w:lang w:val="ro-MD"/>
        </w:rPr>
        <w:t xml:space="preserve"> ce urmează a fi depus la instituțiile ce acordă suport financiar pentru domeniul agroalimentar și dezvoltarea rurală;</w:t>
      </w:r>
    </w:p>
    <w:p w:rsidR="00F93A7F" w:rsidRDefault="00F93A7F" w:rsidP="00F93A7F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776E14">
        <w:rPr>
          <w:rFonts w:ascii="Times New Roman" w:hAnsi="Times New Roman" w:cs="Times New Roman"/>
          <w:sz w:val="28"/>
          <w:szCs w:val="24"/>
          <w:lang w:val="ro-MD"/>
        </w:rPr>
        <w:t>cooperează cu șefii Direcțiilor Agricole Raionale din zonele de activitate și coordonează activitățile comune.</w:t>
      </w:r>
    </w:p>
    <w:p w:rsidR="00AC43F8" w:rsidRDefault="00AC43F8" w:rsidP="00AC43F8">
      <w:pPr>
        <w:tabs>
          <w:tab w:val="left" w:pos="426"/>
        </w:tabs>
        <w:jc w:val="both"/>
        <w:rPr>
          <w:sz w:val="28"/>
          <w:lang w:val="ro-MD"/>
        </w:rPr>
      </w:pPr>
      <w:r w:rsidRPr="00AC43F8">
        <w:rPr>
          <w:b/>
          <w:sz w:val="28"/>
          <w:lang w:val="ro-MD"/>
        </w:rPr>
        <w:t>Consultanții</w:t>
      </w:r>
      <w:r>
        <w:rPr>
          <w:sz w:val="28"/>
          <w:lang w:val="ro-MD"/>
        </w:rPr>
        <w:t xml:space="preserve"> </w:t>
      </w:r>
      <w:r w:rsidRPr="00AC43F8">
        <w:rPr>
          <w:b/>
          <w:sz w:val="28"/>
          <w:lang w:val="ro-MD"/>
        </w:rPr>
        <w:t>teritoriali</w:t>
      </w:r>
      <w:r>
        <w:rPr>
          <w:sz w:val="28"/>
          <w:lang w:val="ro-MD"/>
        </w:rPr>
        <w:t xml:space="preserve"> vor beneficia de:</w:t>
      </w:r>
    </w:p>
    <w:p w:rsidR="00AC43F8" w:rsidRPr="00AC43F8" w:rsidRDefault="00AC43F8" w:rsidP="00AC43F8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AC43F8">
        <w:rPr>
          <w:rFonts w:ascii="Times New Roman" w:hAnsi="Times New Roman" w:cs="Times New Roman"/>
          <w:sz w:val="28"/>
          <w:lang w:val="ro-MD"/>
        </w:rPr>
        <w:t xml:space="preserve">venit în valoare de 30% din </w:t>
      </w:r>
      <w:r>
        <w:rPr>
          <w:rFonts w:ascii="Times New Roman" w:hAnsi="Times New Roman" w:cs="Times New Roman"/>
          <w:sz w:val="28"/>
          <w:lang w:val="ro-MD"/>
        </w:rPr>
        <w:t>suma contractelor/dosarelor valorificate(</w:t>
      </w:r>
      <w:r w:rsidRPr="00AC43F8">
        <w:rPr>
          <w:rFonts w:ascii="Times New Roman" w:hAnsi="Times New Roman" w:cs="Times New Roman"/>
          <w:b/>
          <w:sz w:val="28"/>
          <w:lang w:val="ro-MD"/>
        </w:rPr>
        <w:t>cu cât mai multe contracte semnate, cu atât mai mare retribuția!!!</w:t>
      </w:r>
      <w:r>
        <w:rPr>
          <w:rFonts w:ascii="Times New Roman" w:hAnsi="Times New Roman" w:cs="Times New Roman"/>
          <w:sz w:val="28"/>
          <w:lang w:val="ro-MD"/>
        </w:rPr>
        <w:t>);</w:t>
      </w:r>
    </w:p>
    <w:p w:rsidR="00AC43F8" w:rsidRPr="00AC43F8" w:rsidRDefault="00AC43F8" w:rsidP="00AC43F8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>
        <w:rPr>
          <w:rFonts w:ascii="Times New Roman" w:hAnsi="Times New Roman" w:cs="Times New Roman"/>
          <w:sz w:val="28"/>
          <w:lang w:val="ro-MD"/>
        </w:rPr>
        <w:t>telefon de serviciu;</w:t>
      </w:r>
    </w:p>
    <w:p w:rsidR="00AC43F8" w:rsidRPr="00AC43F8" w:rsidRDefault="00AC43F8" w:rsidP="00AC43F8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>
        <w:rPr>
          <w:rFonts w:ascii="Times New Roman" w:hAnsi="Times New Roman" w:cs="Times New Roman"/>
          <w:sz w:val="28"/>
          <w:lang w:val="ro-MD"/>
        </w:rPr>
        <w:t>întoarcerea cheltuielilor de transport;</w:t>
      </w:r>
    </w:p>
    <w:p w:rsidR="00AC43F8" w:rsidRPr="00AC43F8" w:rsidRDefault="00AC43F8" w:rsidP="00AC43F8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>
        <w:rPr>
          <w:rFonts w:ascii="Times New Roman" w:hAnsi="Times New Roman" w:cs="Times New Roman"/>
          <w:sz w:val="28"/>
          <w:lang w:val="ro-MD"/>
        </w:rPr>
        <w:t>cursuri de perfecționare continuă.</w:t>
      </w:r>
    </w:p>
    <w:p w:rsidR="00F93A7F" w:rsidRPr="00776E14" w:rsidRDefault="00F93A7F" w:rsidP="00F93A7F">
      <w:pPr>
        <w:pStyle w:val="ListParagraph"/>
        <w:jc w:val="both"/>
        <w:rPr>
          <w:rFonts w:ascii="Times New Roman" w:hAnsi="Times New Roman" w:cs="Times New Roman"/>
          <w:sz w:val="32"/>
          <w:szCs w:val="28"/>
          <w:lang w:val="ro-MD"/>
        </w:rPr>
      </w:pPr>
    </w:p>
    <w:p w:rsidR="00F93A7F" w:rsidRPr="00776E14" w:rsidRDefault="00AC43F8" w:rsidP="00F93A7F">
      <w:pPr>
        <w:pStyle w:val="ListParagraph"/>
        <w:jc w:val="both"/>
        <w:rPr>
          <w:rFonts w:ascii="Times New Roman" w:hAnsi="Times New Roman" w:cs="Times New Roman"/>
          <w:color w:val="FF0000"/>
          <w:sz w:val="32"/>
          <w:szCs w:val="28"/>
          <w:lang w:val="ro-MD"/>
        </w:rPr>
      </w:pPr>
      <w:r>
        <w:rPr>
          <w:rFonts w:ascii="Times New Roman" w:hAnsi="Times New Roman" w:cs="Times New Roman"/>
          <w:color w:val="FF0000"/>
          <w:sz w:val="32"/>
          <w:szCs w:val="28"/>
          <w:lang w:val="ro-MD"/>
        </w:rPr>
        <w:t xml:space="preserve">Sunt admiși doar </w:t>
      </w:r>
      <w:r w:rsidR="00F93A7F" w:rsidRPr="00776E14">
        <w:rPr>
          <w:rFonts w:ascii="Times New Roman" w:hAnsi="Times New Roman" w:cs="Times New Roman"/>
          <w:color w:val="FF0000"/>
          <w:sz w:val="32"/>
          <w:szCs w:val="28"/>
          <w:lang w:val="ro-MD"/>
        </w:rPr>
        <w:t>Candidați</w:t>
      </w:r>
      <w:r>
        <w:rPr>
          <w:rFonts w:ascii="Times New Roman" w:hAnsi="Times New Roman" w:cs="Times New Roman"/>
          <w:color w:val="FF0000"/>
          <w:sz w:val="32"/>
          <w:szCs w:val="28"/>
          <w:lang w:val="ro-MD"/>
        </w:rPr>
        <w:t xml:space="preserve"> cu domiciliu în raioanele menționate!</w:t>
      </w:r>
    </w:p>
    <w:p w:rsidR="00F93A7F" w:rsidRPr="00776E14" w:rsidRDefault="00F93A7F" w:rsidP="00F93A7F">
      <w:pPr>
        <w:tabs>
          <w:tab w:val="left" w:pos="426"/>
        </w:tabs>
        <w:jc w:val="both"/>
        <w:rPr>
          <w:sz w:val="28"/>
          <w:lang w:val="ro-MD"/>
        </w:rPr>
      </w:pPr>
    </w:p>
    <w:p w:rsidR="00AC43F8" w:rsidRDefault="00F93A7F" w:rsidP="00F93A7F">
      <w:pPr>
        <w:rPr>
          <w:b/>
          <w:bCs/>
          <w:sz w:val="28"/>
          <w:shd w:val="clear" w:color="auto" w:fill="FAFAF8"/>
          <w:lang w:val="en-US" w:eastAsia="ru-RU"/>
        </w:rPr>
      </w:pPr>
      <w:proofErr w:type="spellStart"/>
      <w:r w:rsidRPr="00776E14">
        <w:rPr>
          <w:b/>
          <w:bCs/>
          <w:sz w:val="28"/>
          <w:shd w:val="clear" w:color="auto" w:fill="FAFAF8"/>
          <w:lang w:val="en-US" w:eastAsia="ru-RU"/>
        </w:rPr>
        <w:t>Pentru</w:t>
      </w:r>
      <w:proofErr w:type="spellEnd"/>
      <w:r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proofErr w:type="spellStart"/>
      <w:r w:rsidRPr="00776E14">
        <w:rPr>
          <w:b/>
          <w:bCs/>
          <w:sz w:val="28"/>
          <w:shd w:val="clear" w:color="auto" w:fill="FAFAF8"/>
          <w:lang w:val="en-US" w:eastAsia="ru-RU"/>
        </w:rPr>
        <w:t>mai</w:t>
      </w:r>
      <w:proofErr w:type="spellEnd"/>
      <w:r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proofErr w:type="spellStart"/>
      <w:r w:rsidRPr="00776E14">
        <w:rPr>
          <w:b/>
          <w:bCs/>
          <w:sz w:val="28"/>
          <w:shd w:val="clear" w:color="auto" w:fill="FAFAF8"/>
          <w:lang w:val="en-US" w:eastAsia="ru-RU"/>
        </w:rPr>
        <w:t>multe</w:t>
      </w:r>
      <w:proofErr w:type="spellEnd"/>
      <w:r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proofErr w:type="spellStart"/>
      <w:r w:rsidRPr="00776E14">
        <w:rPr>
          <w:b/>
          <w:bCs/>
          <w:sz w:val="28"/>
          <w:shd w:val="clear" w:color="auto" w:fill="FAFAF8"/>
          <w:lang w:val="en-US" w:eastAsia="ru-RU"/>
        </w:rPr>
        <w:t>detalii</w:t>
      </w:r>
      <w:proofErr w:type="spellEnd"/>
      <w:r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proofErr w:type="spellStart"/>
      <w:proofErr w:type="gramStart"/>
      <w:r w:rsidRPr="00776E14">
        <w:rPr>
          <w:b/>
          <w:bCs/>
          <w:sz w:val="28"/>
          <w:shd w:val="clear" w:color="auto" w:fill="FAFAF8"/>
          <w:lang w:val="en-US" w:eastAsia="ru-RU"/>
        </w:rPr>
        <w:t>Vă</w:t>
      </w:r>
      <w:proofErr w:type="spellEnd"/>
      <w:proofErr w:type="gramEnd"/>
      <w:r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proofErr w:type="spellStart"/>
      <w:r w:rsidRPr="00776E14">
        <w:rPr>
          <w:b/>
          <w:bCs/>
          <w:sz w:val="28"/>
          <w:shd w:val="clear" w:color="auto" w:fill="FAFAF8"/>
          <w:lang w:val="en-US" w:eastAsia="ru-RU"/>
        </w:rPr>
        <w:t>rugăm</w:t>
      </w:r>
      <w:proofErr w:type="spellEnd"/>
      <w:r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proofErr w:type="spellStart"/>
      <w:r w:rsidRPr="00776E14">
        <w:rPr>
          <w:b/>
          <w:bCs/>
          <w:sz w:val="28"/>
          <w:shd w:val="clear" w:color="auto" w:fill="FAFAF8"/>
          <w:lang w:val="en-US" w:eastAsia="ru-RU"/>
        </w:rPr>
        <w:t>să</w:t>
      </w:r>
      <w:proofErr w:type="spellEnd"/>
      <w:r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proofErr w:type="spellStart"/>
      <w:r w:rsidRPr="00776E14">
        <w:rPr>
          <w:b/>
          <w:bCs/>
          <w:sz w:val="28"/>
          <w:shd w:val="clear" w:color="auto" w:fill="FAFAF8"/>
          <w:lang w:val="en-US" w:eastAsia="ru-RU"/>
        </w:rPr>
        <w:t>consultați</w:t>
      </w:r>
      <w:proofErr w:type="spellEnd"/>
      <w:r w:rsidRPr="00776E14">
        <w:rPr>
          <w:b/>
          <w:bCs/>
          <w:sz w:val="28"/>
          <w:shd w:val="clear" w:color="auto" w:fill="FAFAF8"/>
          <w:lang w:val="en-US" w:eastAsia="ru-RU"/>
        </w:rPr>
        <w:t>:</w:t>
      </w:r>
      <w:r w:rsidR="00EA15EE"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hyperlink r:id="rId6" w:history="1">
        <w:r w:rsidR="00031D95" w:rsidRPr="00776E14">
          <w:rPr>
            <w:rStyle w:val="Hyperlink"/>
            <w:b/>
            <w:bCs/>
            <w:sz w:val="28"/>
            <w:shd w:val="clear" w:color="auto" w:fill="FAFAF8"/>
            <w:lang w:val="en-US" w:eastAsia="ru-RU"/>
          </w:rPr>
          <w:t>https://www.cia.md/ro/cariera/functii-vacante</w:t>
        </w:r>
      </w:hyperlink>
      <w:r w:rsidR="00031D95"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  <w:r w:rsidR="00EA15EE" w:rsidRPr="00776E14">
        <w:rPr>
          <w:b/>
          <w:bCs/>
          <w:sz w:val="28"/>
          <w:shd w:val="clear" w:color="auto" w:fill="FAFAF8"/>
          <w:lang w:val="en-US" w:eastAsia="ru-RU"/>
        </w:rPr>
        <w:t xml:space="preserve"> </w:t>
      </w:r>
    </w:p>
    <w:p w:rsidR="000C70D0" w:rsidRPr="00F93A7F" w:rsidRDefault="00AC43F8" w:rsidP="00F93A7F">
      <w:pPr>
        <w:rPr>
          <w:lang w:val="en-US"/>
        </w:rPr>
      </w:pPr>
      <w:proofErr w:type="spellStart"/>
      <w:r>
        <w:rPr>
          <w:b/>
          <w:bCs/>
          <w:sz w:val="28"/>
          <w:shd w:val="clear" w:color="auto" w:fill="FAFAF8"/>
          <w:lang w:val="en-US" w:eastAsia="ru-RU"/>
        </w:rPr>
        <w:t>Telefon</w:t>
      </w:r>
      <w:proofErr w:type="spellEnd"/>
      <w:r>
        <w:rPr>
          <w:b/>
          <w:bCs/>
          <w:sz w:val="28"/>
          <w:shd w:val="clear" w:color="auto" w:fill="FAFAF8"/>
          <w:lang w:val="en-US" w:eastAsia="ru-RU"/>
        </w:rPr>
        <w:t xml:space="preserve"> de contact 067435025</w:t>
      </w:r>
      <w:r w:rsidR="00F93A7F" w:rsidRPr="006C76E8">
        <w:rPr>
          <w:rFonts w:ascii="Tahoma" w:hAnsi="Tahoma" w:cs="Tahoma"/>
          <w:color w:val="686868"/>
          <w:sz w:val="20"/>
          <w:szCs w:val="20"/>
          <w:lang w:val="en-US" w:eastAsia="ru-RU"/>
        </w:rPr>
        <w:br/>
      </w:r>
    </w:p>
    <w:p w:rsidR="00CE71DC" w:rsidRDefault="00CE71DC"/>
    <w:sectPr w:rsidR="00CE71DC" w:rsidSect="00AC43F8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88A"/>
    <w:multiLevelType w:val="hybridMultilevel"/>
    <w:tmpl w:val="5EE884E0"/>
    <w:lvl w:ilvl="0" w:tplc="CA301D7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63A2"/>
    <w:multiLevelType w:val="hybridMultilevel"/>
    <w:tmpl w:val="38F0ABAC"/>
    <w:lvl w:ilvl="0" w:tplc="3CCA80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C7CCB"/>
    <w:multiLevelType w:val="hybridMultilevel"/>
    <w:tmpl w:val="7AF2088C"/>
    <w:lvl w:ilvl="0" w:tplc="61625A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02B56"/>
    <w:multiLevelType w:val="multilevel"/>
    <w:tmpl w:val="9422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1"/>
    <w:rsid w:val="00031D95"/>
    <w:rsid w:val="00055F6E"/>
    <w:rsid w:val="000C70D0"/>
    <w:rsid w:val="00192CC7"/>
    <w:rsid w:val="003B025A"/>
    <w:rsid w:val="004B3017"/>
    <w:rsid w:val="00617BAB"/>
    <w:rsid w:val="00640A72"/>
    <w:rsid w:val="006C5A8A"/>
    <w:rsid w:val="006D1E01"/>
    <w:rsid w:val="00740E3E"/>
    <w:rsid w:val="00776E14"/>
    <w:rsid w:val="009A2507"/>
    <w:rsid w:val="00AC43F8"/>
    <w:rsid w:val="00BC1E0C"/>
    <w:rsid w:val="00CC1083"/>
    <w:rsid w:val="00CC1C5B"/>
    <w:rsid w:val="00CE71DC"/>
    <w:rsid w:val="00DF44E7"/>
    <w:rsid w:val="00EA15EE"/>
    <w:rsid w:val="00F07763"/>
    <w:rsid w:val="00F3553E"/>
    <w:rsid w:val="00F93A7F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4F3BF-7A89-4791-8ACE-DB07094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A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EA1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a.md/ro/cariera/functii-vacan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Tonu</cp:lastModifiedBy>
  <cp:revision>2</cp:revision>
  <dcterms:created xsi:type="dcterms:W3CDTF">2016-09-08T11:50:00Z</dcterms:created>
  <dcterms:modified xsi:type="dcterms:W3CDTF">2016-09-08T11:50:00Z</dcterms:modified>
</cp:coreProperties>
</file>